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417030EA" wp14:editId="081165F1">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50967">
        <w:rPr>
          <w:rFonts w:eastAsia="黑体" w:hint="eastAsia"/>
          <w:b/>
          <w:spacing w:val="40"/>
          <w:w w:val="66"/>
          <w:sz w:val="60"/>
          <w:szCs w:val="60"/>
        </w:rPr>
        <w:t xml:space="preserve">   </w:t>
      </w:r>
      <w:r w:rsidR="00050967" w:rsidRPr="00751955">
        <w:rPr>
          <w:rFonts w:eastAsia="黑体" w:hint="eastAsia"/>
          <w:b/>
          <w:spacing w:val="40"/>
          <w:w w:val="66"/>
          <w:sz w:val="60"/>
          <w:szCs w:val="60"/>
        </w:rPr>
        <w:t>天津市公共资源交易中心网络安全设备更新项目</w: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7DC82C" wp14:editId="49752C8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9060DC" w:rsidRPr="009060DC">
        <w:rPr>
          <w:rFonts w:eastAsia="黑体"/>
          <w:spacing w:val="40"/>
          <w:w w:val="66"/>
          <w:sz w:val="32"/>
          <w:szCs w:val="32"/>
        </w:rPr>
        <w:t>TGPC-2024-A-0151</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4E69D5D0" wp14:editId="4D3C6C3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803F0">
        <w:rPr>
          <w:rFonts w:eastAsia="仿宋_GB2312"/>
          <w:b/>
          <w:bCs/>
          <w:kern w:val="0"/>
          <w:sz w:val="44"/>
          <w:szCs w:val="44"/>
        </w:rPr>
        <w:t>.</w:t>
      </w:r>
      <w:r w:rsidR="009060DC">
        <w:rPr>
          <w:rFonts w:eastAsia="仿宋_GB2312" w:hint="eastAsia"/>
          <w:b/>
          <w:bCs/>
          <w:kern w:val="0"/>
          <w:sz w:val="44"/>
          <w:szCs w:val="44"/>
        </w:rPr>
        <w:t>7</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FA4794"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FA4794">
        <w:rPr>
          <w:rFonts w:ascii="Times New Roman" w:eastAsia="宋体" w:hAnsi="Times New Roman" w:cs="Times New Roman" w:hint="eastAsia"/>
          <w:color w:val="auto"/>
          <w:szCs w:val="32"/>
        </w:rPr>
        <w:t>受</w:t>
      </w:r>
      <w:r w:rsidR="00050967" w:rsidRPr="00FA4794">
        <w:rPr>
          <w:rFonts w:ascii="Times New Roman" w:eastAsia="宋体" w:hAnsi="Times New Roman" w:cs="Times New Roman" w:hint="eastAsia"/>
          <w:color w:val="auto"/>
          <w:szCs w:val="32"/>
        </w:rPr>
        <w:t>天津市公共资源交易中心</w:t>
      </w:r>
      <w:r w:rsidRPr="00FA4794">
        <w:rPr>
          <w:rFonts w:ascii="Times New Roman" w:eastAsia="宋体" w:hAnsi="Times New Roman" w:cs="Times New Roman" w:hint="eastAsia"/>
          <w:color w:val="auto"/>
          <w:szCs w:val="32"/>
        </w:rPr>
        <w:t>委托</w:t>
      </w:r>
      <w:r w:rsidRPr="00FA4794">
        <w:rPr>
          <w:rFonts w:ascii="Times New Roman" w:eastAsia="宋体" w:hAnsi="Times New Roman" w:cs="Times New Roman"/>
          <w:color w:val="auto"/>
          <w:szCs w:val="32"/>
        </w:rPr>
        <w:t>，天津市政府采购中心将以公开招标方式</w:t>
      </w:r>
      <w:r w:rsidRPr="00FA4794">
        <w:rPr>
          <w:rFonts w:ascii="Times New Roman" w:eastAsia="宋体" w:hAnsi="Times New Roman" w:cs="Times New Roman" w:hint="eastAsia"/>
          <w:color w:val="auto"/>
          <w:szCs w:val="32"/>
        </w:rPr>
        <w:t>，对</w:t>
      </w:r>
      <w:r w:rsidR="00050967" w:rsidRPr="00FA4794">
        <w:rPr>
          <w:rFonts w:ascii="Times New Roman" w:eastAsia="宋体" w:hAnsi="Times New Roman" w:cs="Times New Roman" w:hint="eastAsia"/>
          <w:color w:val="auto"/>
          <w:szCs w:val="32"/>
        </w:rPr>
        <w:t>天津市公共资源交易中心网络安全设备更新项目</w:t>
      </w:r>
      <w:r w:rsidRPr="00FA4794">
        <w:rPr>
          <w:rFonts w:ascii="Times New Roman" w:eastAsia="宋体" w:hAnsi="Times New Roman" w:cs="Times New Roman" w:hint="eastAsia"/>
          <w:color w:val="auto"/>
          <w:szCs w:val="32"/>
        </w:rPr>
        <w:t>实施政府采购。</w:t>
      </w:r>
      <w:r w:rsidRPr="00FA4794">
        <w:rPr>
          <w:rFonts w:ascii="Times New Roman" w:eastAsia="宋体" w:hAnsi="Times New Roman" w:cs="Times New Roman"/>
          <w:color w:val="auto"/>
          <w:szCs w:val="32"/>
        </w:rPr>
        <w:t>现欢迎合格的供应商参加投标。</w:t>
      </w:r>
    </w:p>
    <w:p w:rsidR="00780182"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FA4794">
        <w:rPr>
          <w:rFonts w:ascii="Times New Roman" w:eastAsia="宋体" w:hAnsi="Times New Roman" w:cs="Times New Roman" w:hint="eastAsia"/>
          <w:color w:val="auto"/>
          <w:szCs w:val="32"/>
        </w:rPr>
        <w:t>本项目为远程招投标，一律不接受纸质投标文件，只接受加盖投标</w:t>
      </w:r>
      <w:r w:rsidRPr="00225C2F">
        <w:rPr>
          <w:rFonts w:ascii="Times New Roman" w:eastAsia="宋体" w:hAnsi="Times New Roman" w:cs="Times New Roman" w:hint="eastAsia"/>
          <w:color w:val="auto"/>
          <w:szCs w:val="32"/>
        </w:rPr>
        <w:t>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225C2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225C2F">
        <w:rPr>
          <w:rFonts w:ascii="Times New Roman" w:eastAsia="宋体" w:hAnsi="Times New Roman" w:cs="Times New Roman"/>
          <w:color w:val="auto"/>
          <w:szCs w:val="32"/>
        </w:rPr>
        <w:t>一、项目名称和编号</w:t>
      </w:r>
    </w:p>
    <w:p w:rsidR="00050967" w:rsidRPr="000206AA" w:rsidRDefault="00050967" w:rsidP="0005096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Pr="00706430">
        <w:rPr>
          <w:rFonts w:ascii="Times New Roman" w:eastAsia="宋体" w:hAnsi="Times New Roman" w:cs="Times New Roman" w:hint="eastAsia"/>
          <w:color w:val="auto"/>
          <w:kern w:val="2"/>
        </w:rPr>
        <w:t>天津市公共资源交易中心网络安全设备更新项目</w:t>
      </w:r>
    </w:p>
    <w:p w:rsidR="00E92A1C" w:rsidRPr="00175016" w:rsidRDefault="00050967" w:rsidP="00050967">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kern w:val="2"/>
        </w:rPr>
        <w:t>（二）项目编号：</w:t>
      </w:r>
      <w:r w:rsidR="009060DC" w:rsidRPr="009060DC">
        <w:rPr>
          <w:rFonts w:ascii="Times New Roman" w:eastAsia="宋体" w:hAnsi="Times New Roman" w:cs="Times New Roman"/>
          <w:color w:val="auto"/>
          <w:kern w:val="2"/>
        </w:rPr>
        <w:t>TGPC-2024-A-0151</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二、项目内容</w:t>
      </w:r>
    </w:p>
    <w:p w:rsidR="000826F9" w:rsidRPr="009060DC" w:rsidRDefault="00FC7E2D" w:rsidP="009060DC">
      <w:pPr>
        <w:tabs>
          <w:tab w:val="left" w:pos="210"/>
        </w:tabs>
        <w:autoSpaceDE w:val="0"/>
        <w:autoSpaceDN w:val="0"/>
        <w:adjustRightInd w:val="0"/>
        <w:spacing w:line="360" w:lineRule="auto"/>
        <w:ind w:leftChars="114" w:left="239" w:firstLineChars="100" w:firstLine="240"/>
        <w:outlineLvl w:val="0"/>
        <w:rPr>
          <w:sz w:val="24"/>
          <w:szCs w:val="24"/>
          <w:lang w:val="zh-CN"/>
        </w:rPr>
      </w:pPr>
      <w:r w:rsidRPr="009060DC">
        <w:rPr>
          <w:rFonts w:hint="eastAsia"/>
          <w:sz w:val="24"/>
          <w:szCs w:val="24"/>
          <w:lang w:val="zh-CN"/>
        </w:rPr>
        <w:t>第一包：</w:t>
      </w:r>
      <w:r w:rsidR="00CB43D1" w:rsidRPr="009060DC">
        <w:rPr>
          <w:rFonts w:hint="eastAsia"/>
          <w:sz w:val="24"/>
          <w:szCs w:val="24"/>
          <w:lang w:val="zh-CN"/>
        </w:rPr>
        <w:t>上网行为管理</w:t>
      </w:r>
      <w:r w:rsidR="00CB43D1" w:rsidRPr="009060DC">
        <w:rPr>
          <w:rFonts w:hint="eastAsia"/>
          <w:sz w:val="24"/>
          <w:szCs w:val="24"/>
          <w:lang w:val="zh-CN"/>
        </w:rPr>
        <w:t xml:space="preserve"> 2</w:t>
      </w:r>
      <w:r w:rsidR="00CB43D1" w:rsidRPr="009060DC">
        <w:rPr>
          <w:rFonts w:hint="eastAsia"/>
          <w:sz w:val="24"/>
          <w:szCs w:val="24"/>
          <w:lang w:val="zh-CN"/>
        </w:rPr>
        <w:t>台；</w:t>
      </w:r>
      <w:r w:rsidR="00CB43D1" w:rsidRPr="009060DC">
        <w:rPr>
          <w:sz w:val="24"/>
          <w:szCs w:val="24"/>
          <w:lang w:val="zh-CN"/>
        </w:rPr>
        <w:t>VPN</w:t>
      </w:r>
      <w:r w:rsidR="00CB43D1" w:rsidRPr="009060DC">
        <w:rPr>
          <w:rFonts w:hint="eastAsia"/>
          <w:sz w:val="24"/>
          <w:szCs w:val="24"/>
          <w:lang w:val="zh-CN"/>
        </w:rPr>
        <w:t xml:space="preserve"> 1</w:t>
      </w:r>
      <w:r w:rsidR="00CB43D1" w:rsidRPr="009060DC">
        <w:rPr>
          <w:rFonts w:hint="eastAsia"/>
          <w:sz w:val="24"/>
          <w:szCs w:val="24"/>
          <w:lang w:val="zh-CN"/>
        </w:rPr>
        <w:t>台；运维管理系统</w:t>
      </w:r>
      <w:r w:rsidR="00CB43D1" w:rsidRPr="009060DC">
        <w:rPr>
          <w:rFonts w:hint="eastAsia"/>
          <w:sz w:val="24"/>
          <w:szCs w:val="24"/>
          <w:lang w:val="zh-CN"/>
        </w:rPr>
        <w:t xml:space="preserve"> 1</w:t>
      </w:r>
      <w:r w:rsidR="00CB43D1" w:rsidRPr="009060DC">
        <w:rPr>
          <w:rFonts w:hint="eastAsia"/>
          <w:sz w:val="24"/>
          <w:szCs w:val="24"/>
          <w:lang w:val="zh-CN"/>
        </w:rPr>
        <w:t>台；文档管理平台</w:t>
      </w:r>
      <w:r w:rsidR="00CB43D1" w:rsidRPr="009060DC">
        <w:rPr>
          <w:rFonts w:hint="eastAsia"/>
          <w:sz w:val="24"/>
          <w:szCs w:val="24"/>
          <w:lang w:val="zh-CN"/>
        </w:rPr>
        <w:t>1</w:t>
      </w:r>
      <w:r w:rsidR="00CB43D1" w:rsidRPr="009060DC">
        <w:rPr>
          <w:rFonts w:hint="eastAsia"/>
          <w:sz w:val="24"/>
          <w:szCs w:val="24"/>
          <w:lang w:val="zh-CN"/>
        </w:rPr>
        <w:t>台；分布式存储一体机</w:t>
      </w:r>
      <w:r w:rsidR="00CB43D1" w:rsidRPr="009060DC">
        <w:rPr>
          <w:rFonts w:hint="eastAsia"/>
          <w:sz w:val="24"/>
          <w:szCs w:val="24"/>
          <w:lang w:val="zh-CN"/>
        </w:rPr>
        <w:t xml:space="preserve"> 1</w:t>
      </w:r>
      <w:r w:rsidR="00CB43D1" w:rsidRPr="009060DC">
        <w:rPr>
          <w:rFonts w:hint="eastAsia"/>
          <w:sz w:val="24"/>
          <w:szCs w:val="24"/>
          <w:lang w:val="zh-CN"/>
        </w:rPr>
        <w:t>套；万兆交换机</w:t>
      </w:r>
      <w:r w:rsidR="00CB43D1" w:rsidRPr="009060DC">
        <w:rPr>
          <w:rFonts w:hint="eastAsia"/>
          <w:sz w:val="24"/>
          <w:szCs w:val="24"/>
          <w:lang w:val="zh-CN"/>
        </w:rPr>
        <w:t xml:space="preserve"> 2</w:t>
      </w:r>
      <w:r w:rsidR="00CB43D1" w:rsidRPr="009060DC">
        <w:rPr>
          <w:rFonts w:hint="eastAsia"/>
          <w:sz w:val="24"/>
          <w:szCs w:val="24"/>
          <w:lang w:val="zh-CN"/>
        </w:rPr>
        <w:t>台；服务器操作系统</w:t>
      </w:r>
      <w:bookmarkStart w:id="1" w:name="_GoBack"/>
      <w:bookmarkEnd w:id="1"/>
      <w:r w:rsidR="00CB43D1" w:rsidRPr="009060DC">
        <w:rPr>
          <w:rFonts w:hint="eastAsia"/>
          <w:sz w:val="24"/>
          <w:szCs w:val="24"/>
          <w:lang w:val="zh-CN"/>
        </w:rPr>
        <w:t xml:space="preserve"> 2</w:t>
      </w:r>
      <w:r w:rsidR="00CB43D1" w:rsidRPr="009060DC">
        <w:rPr>
          <w:rFonts w:hint="eastAsia"/>
          <w:sz w:val="24"/>
          <w:szCs w:val="24"/>
          <w:lang w:val="zh-CN"/>
        </w:rPr>
        <w:t>套；集中式数据库</w:t>
      </w:r>
      <w:r w:rsidR="00CB43D1" w:rsidRPr="009060DC">
        <w:rPr>
          <w:rFonts w:hint="eastAsia"/>
          <w:sz w:val="24"/>
          <w:szCs w:val="24"/>
          <w:lang w:val="zh-CN"/>
        </w:rPr>
        <w:t xml:space="preserve"> 1</w:t>
      </w:r>
      <w:r w:rsidR="00CB43D1" w:rsidRPr="009060DC">
        <w:rPr>
          <w:rFonts w:hint="eastAsia"/>
          <w:sz w:val="24"/>
          <w:szCs w:val="24"/>
          <w:lang w:val="zh-CN"/>
        </w:rPr>
        <w:t>套</w:t>
      </w:r>
      <w:r w:rsidR="00335A65" w:rsidRPr="009060DC">
        <w:rPr>
          <w:rFonts w:hint="eastAsia"/>
          <w:sz w:val="24"/>
          <w:szCs w:val="24"/>
          <w:lang w:val="zh-CN"/>
        </w:rPr>
        <w:t>（采购需求详见附件）</w:t>
      </w:r>
      <w:r w:rsidR="00EC51FB" w:rsidRPr="009060DC">
        <w:rPr>
          <w:rFonts w:hint="eastAsia"/>
          <w:sz w:val="24"/>
          <w:szCs w:val="24"/>
          <w:lang w:val="zh-CN"/>
        </w:rPr>
        <w:t>，合同履行期限</w:t>
      </w:r>
      <w:r w:rsidR="00050967" w:rsidRPr="009060DC">
        <w:rPr>
          <w:rFonts w:hint="eastAsia"/>
          <w:sz w:val="24"/>
          <w:szCs w:val="24"/>
          <w:lang w:val="zh-CN"/>
        </w:rPr>
        <w:t>：</w:t>
      </w:r>
      <w:r w:rsidR="009060DC" w:rsidRPr="009060DC">
        <w:rPr>
          <w:rFonts w:hint="eastAsia"/>
          <w:sz w:val="24"/>
          <w:szCs w:val="24"/>
          <w:lang w:val="zh-CN"/>
        </w:rPr>
        <w:t>货到时间：签订合同之日起</w:t>
      </w:r>
      <w:r w:rsidR="009060DC" w:rsidRPr="009060DC">
        <w:rPr>
          <w:rFonts w:hint="eastAsia"/>
          <w:sz w:val="24"/>
          <w:szCs w:val="24"/>
          <w:lang w:val="zh-CN"/>
        </w:rPr>
        <w:t>15</w:t>
      </w:r>
      <w:r w:rsidR="009060DC" w:rsidRPr="009060DC">
        <w:rPr>
          <w:rFonts w:hint="eastAsia"/>
          <w:sz w:val="24"/>
          <w:szCs w:val="24"/>
          <w:lang w:val="zh-CN"/>
        </w:rPr>
        <w:t>日内</w:t>
      </w:r>
      <w:r w:rsidR="009060DC" w:rsidRPr="009060DC">
        <w:rPr>
          <w:rFonts w:hint="eastAsia"/>
          <w:sz w:val="24"/>
          <w:szCs w:val="24"/>
          <w:lang w:val="zh-CN"/>
        </w:rPr>
        <w:t>；</w:t>
      </w:r>
      <w:r w:rsidR="009060DC" w:rsidRPr="009060DC">
        <w:rPr>
          <w:rFonts w:hint="eastAsia"/>
          <w:sz w:val="24"/>
          <w:szCs w:val="24"/>
          <w:lang w:val="zh-CN"/>
        </w:rPr>
        <w:t>安装完成：货到之日起</w:t>
      </w:r>
      <w:r w:rsidR="009060DC" w:rsidRPr="009060DC">
        <w:rPr>
          <w:rFonts w:hint="eastAsia"/>
          <w:sz w:val="24"/>
          <w:szCs w:val="24"/>
          <w:lang w:val="zh-CN"/>
        </w:rPr>
        <w:t>20</w:t>
      </w:r>
      <w:r w:rsidR="009060DC" w:rsidRPr="009060DC">
        <w:rPr>
          <w:rFonts w:hint="eastAsia"/>
          <w:sz w:val="24"/>
          <w:szCs w:val="24"/>
          <w:lang w:val="zh-CN"/>
        </w:rPr>
        <w:t>日内。</w:t>
      </w:r>
    </w:p>
    <w:p w:rsidR="00E92A1C" w:rsidRPr="009060DC"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9060DC">
        <w:rPr>
          <w:sz w:val="24"/>
          <w:szCs w:val="24"/>
          <w:lang w:val="zh-CN"/>
        </w:rPr>
        <w:t>本项目</w:t>
      </w:r>
      <w:r w:rsidR="00F97162" w:rsidRPr="009060DC">
        <w:rPr>
          <w:rFonts w:hint="eastAsia"/>
          <w:sz w:val="24"/>
          <w:szCs w:val="24"/>
          <w:lang w:val="zh-CN"/>
        </w:rPr>
        <w:t>不接受进口产品投标。</w:t>
      </w:r>
    </w:p>
    <w:p w:rsidR="002C696D" w:rsidRPr="009060DC" w:rsidRDefault="00E92A1C" w:rsidP="002A1FBA">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color w:val="auto"/>
        </w:rPr>
        <w:t>三、项目预算</w:t>
      </w:r>
    </w:p>
    <w:p w:rsidR="00CB43D1" w:rsidRPr="009060DC" w:rsidRDefault="00F97162" w:rsidP="002A1FBA">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hint="eastAsia"/>
          <w:color w:val="auto"/>
        </w:rPr>
        <w:t>第一包：</w:t>
      </w:r>
      <w:r w:rsidR="00050967" w:rsidRPr="009060DC">
        <w:rPr>
          <w:rFonts w:ascii="Times New Roman" w:eastAsia="宋体" w:hAnsi="Times New Roman" w:cs="Times New Roman" w:hint="eastAsia"/>
          <w:color w:val="auto"/>
        </w:rPr>
        <w:t>1140000</w:t>
      </w:r>
      <w:r w:rsidR="00104096" w:rsidRPr="009060DC">
        <w:rPr>
          <w:rFonts w:ascii="Times New Roman" w:eastAsia="宋体" w:hAnsi="Times New Roman" w:cs="Times New Roman" w:hint="eastAsia"/>
          <w:color w:val="auto"/>
        </w:rPr>
        <w:t>元。</w:t>
      </w:r>
      <w:r w:rsidR="006066A8" w:rsidRPr="009060DC">
        <w:rPr>
          <w:rFonts w:ascii="Times New Roman" w:eastAsia="宋体" w:hAnsi="Times New Roman" w:cs="Times New Roman" w:hint="eastAsia"/>
          <w:color w:val="auto"/>
        </w:rPr>
        <w:t>其中：</w:t>
      </w:r>
      <w:r w:rsidR="00CB43D1" w:rsidRPr="009060DC">
        <w:rPr>
          <w:rFonts w:ascii="Times New Roman" w:eastAsia="宋体" w:hAnsi="Times New Roman" w:cs="Times New Roman" w:hint="eastAsia"/>
          <w:color w:val="auto"/>
        </w:rPr>
        <w:t>服务器操作系统</w:t>
      </w:r>
      <w:r w:rsidR="00CB43D1" w:rsidRPr="009060DC">
        <w:rPr>
          <w:rFonts w:ascii="Times New Roman" w:eastAsia="宋体" w:hAnsi="Times New Roman" w:cs="Times New Roman" w:hint="eastAsia"/>
          <w:color w:val="auto"/>
        </w:rPr>
        <w:t>35000</w:t>
      </w:r>
      <w:r w:rsidR="00CB43D1" w:rsidRPr="009060DC">
        <w:rPr>
          <w:rFonts w:ascii="Times New Roman" w:eastAsia="宋体" w:hAnsi="Times New Roman" w:cs="Times New Roman" w:hint="eastAsia"/>
          <w:color w:val="auto"/>
        </w:rPr>
        <w:t>元；集中式数据库</w:t>
      </w:r>
      <w:r w:rsidR="00CB43D1" w:rsidRPr="009060DC">
        <w:rPr>
          <w:rFonts w:ascii="Times New Roman" w:eastAsia="宋体" w:hAnsi="Times New Roman" w:cs="Times New Roman" w:hint="eastAsia"/>
          <w:color w:val="auto"/>
        </w:rPr>
        <w:t>65000</w:t>
      </w:r>
      <w:r w:rsidR="00CB43D1" w:rsidRPr="009060DC">
        <w:rPr>
          <w:rFonts w:ascii="Times New Roman" w:eastAsia="宋体" w:hAnsi="Times New Roman" w:cs="Times New Roman" w:hint="eastAsia"/>
          <w:color w:val="auto"/>
        </w:rPr>
        <w:t>元。</w:t>
      </w:r>
    </w:p>
    <w:p w:rsidR="00104096" w:rsidRPr="009060DC" w:rsidRDefault="00CB43D1" w:rsidP="002A1FBA">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hint="eastAsia"/>
          <w:color w:val="auto"/>
        </w:rPr>
        <w:t>注：每项产品的投标报价不得超出该项产品的预算，否则投标无效。</w:t>
      </w:r>
    </w:p>
    <w:p w:rsidR="00E92A1C" w:rsidRPr="009060DC" w:rsidRDefault="00CF3638" w:rsidP="002A1FBA">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hint="eastAsia"/>
          <w:color w:val="auto"/>
        </w:rPr>
        <w:t>四</w:t>
      </w:r>
      <w:r w:rsidR="00E92A1C" w:rsidRPr="009060DC">
        <w:rPr>
          <w:rFonts w:ascii="Times New Roman" w:eastAsia="宋体" w:hAnsi="Times New Roman" w:cs="Times New Roman"/>
          <w:color w:val="auto"/>
        </w:rPr>
        <w:t>、供应商资格要求（实质性要求）</w:t>
      </w:r>
    </w:p>
    <w:p w:rsidR="00FC1BAE" w:rsidRPr="009060DC" w:rsidRDefault="00FC1BAE" w:rsidP="002A1FBA">
      <w:pPr>
        <w:pStyle w:val="Default"/>
        <w:spacing w:line="360" w:lineRule="auto"/>
        <w:ind w:firstLineChars="200" w:firstLine="480"/>
        <w:rPr>
          <w:rFonts w:ascii="Times New Roman" w:eastAsia="宋体" w:hAnsi="Times New Roman" w:cs="Times New Roman"/>
          <w:color w:val="auto"/>
        </w:rPr>
      </w:pPr>
      <w:bookmarkStart w:id="2" w:name="_Toc412903615"/>
      <w:r w:rsidRPr="009060DC">
        <w:rPr>
          <w:rFonts w:ascii="Times New Roman" w:eastAsia="宋体" w:hAnsi="Times New Roman" w:cs="Times New Roman" w:hint="eastAsia"/>
          <w:color w:val="auto"/>
        </w:rPr>
        <w:t>（</w:t>
      </w:r>
      <w:r w:rsidR="00050967" w:rsidRPr="009060DC">
        <w:rPr>
          <w:rFonts w:ascii="Times New Roman" w:eastAsia="宋体" w:hAnsi="Times New Roman" w:cs="Times New Roman" w:hint="eastAsia"/>
          <w:color w:val="auto"/>
        </w:rPr>
        <w:t>一</w:t>
      </w:r>
      <w:r w:rsidRPr="009060DC">
        <w:rPr>
          <w:rFonts w:ascii="Times New Roman" w:eastAsia="宋体" w:hAnsi="Times New Roman" w:cs="Times New Roman" w:hint="eastAsia"/>
          <w:color w:val="auto"/>
        </w:rPr>
        <w:t>）投标人须具备《中华人民共和国政府采购法》第二十二条第一款规定的条件，提供以下材料：</w:t>
      </w:r>
    </w:p>
    <w:p w:rsidR="00FC1BAE" w:rsidRPr="009060DC" w:rsidRDefault="00FC1BAE" w:rsidP="002A1FBA">
      <w:pPr>
        <w:pStyle w:val="Default"/>
        <w:spacing w:line="360" w:lineRule="auto"/>
        <w:ind w:firstLineChars="200" w:firstLine="480"/>
        <w:rPr>
          <w:rFonts w:ascii="Times New Roman" w:eastAsia="宋体" w:hAnsi="Times New Roman" w:cs="Times New Roman"/>
          <w:color w:val="auto"/>
        </w:rPr>
      </w:pPr>
      <w:r w:rsidRPr="009060DC">
        <w:rPr>
          <w:rFonts w:ascii="Times New Roman" w:eastAsia="宋体" w:hAnsi="Times New Roman" w:cs="Times New Roman" w:hint="eastAsia"/>
          <w:color w:val="auto"/>
        </w:rPr>
        <w:t xml:space="preserve">1. </w:t>
      </w:r>
      <w:r w:rsidRPr="009060DC">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9060DC">
        <w:rPr>
          <w:rFonts w:ascii="Times New Roman" w:eastAsia="宋体" w:hAnsi="Times New Roman" w:cs="Times New Roman" w:hint="eastAsia"/>
          <w:color w:val="auto"/>
        </w:rPr>
        <w:t>或自然人的身份证明扫描件。</w:t>
      </w:r>
    </w:p>
    <w:p w:rsidR="00DB3BE7" w:rsidRPr="009060DC" w:rsidRDefault="00DB3BE7" w:rsidP="002A1FBA">
      <w:pPr>
        <w:pStyle w:val="Default"/>
        <w:spacing w:line="360" w:lineRule="auto"/>
        <w:ind w:firstLineChars="200" w:firstLine="480"/>
        <w:rPr>
          <w:rFonts w:ascii="Times New Roman" w:eastAsia="宋体" w:hAnsi="Times New Roman" w:cs="Times New Roman"/>
          <w:color w:val="auto"/>
        </w:rPr>
      </w:pPr>
      <w:r w:rsidRPr="009060DC">
        <w:rPr>
          <w:rFonts w:ascii="Times New Roman" w:eastAsia="宋体" w:hAnsi="Times New Roman" w:cs="Times New Roman" w:hint="eastAsia"/>
          <w:color w:val="auto"/>
        </w:rPr>
        <w:t xml:space="preserve">2. </w:t>
      </w:r>
      <w:r w:rsidRPr="009060DC">
        <w:rPr>
          <w:rFonts w:ascii="Times New Roman" w:eastAsia="宋体" w:hAnsi="Times New Roman" w:cs="Times New Roman" w:hint="eastAsia"/>
          <w:color w:val="auto"/>
        </w:rPr>
        <w:t>财务状况报告等相关材料：</w:t>
      </w:r>
    </w:p>
    <w:p w:rsidR="00DB3BE7" w:rsidRPr="009060DC" w:rsidRDefault="00DB3BE7" w:rsidP="002A1FBA">
      <w:pPr>
        <w:pStyle w:val="Default"/>
        <w:spacing w:line="360" w:lineRule="auto"/>
        <w:ind w:firstLineChars="200" w:firstLine="480"/>
        <w:rPr>
          <w:rFonts w:ascii="Times New Roman" w:eastAsia="宋体" w:hAnsi="Times New Roman" w:cs="Times New Roman"/>
          <w:color w:val="auto"/>
        </w:rPr>
      </w:pPr>
      <w:r w:rsidRPr="009060DC">
        <w:rPr>
          <w:rFonts w:ascii="Times New Roman" w:eastAsia="宋体" w:hAnsi="Times New Roman" w:cs="Times New Roman" w:hint="eastAsia"/>
          <w:color w:val="auto"/>
        </w:rPr>
        <w:lastRenderedPageBreak/>
        <w:t>A.</w:t>
      </w:r>
      <w:r w:rsidRPr="009060DC">
        <w:rPr>
          <w:rFonts w:ascii="Times New Roman" w:eastAsia="宋体" w:hAnsi="Times New Roman" w:cs="Times New Roman" w:hint="eastAsia"/>
          <w:color w:val="auto"/>
        </w:rPr>
        <w:t>经第三方会计师事务所审计的</w:t>
      </w:r>
      <w:r w:rsidR="009A50F7" w:rsidRPr="009060DC">
        <w:rPr>
          <w:rFonts w:ascii="Times New Roman" w:eastAsia="宋体" w:hAnsi="Times New Roman" w:cs="Times New Roman"/>
          <w:color w:val="auto"/>
        </w:rPr>
        <w:t>2023</w:t>
      </w:r>
      <w:r w:rsidR="009A50F7" w:rsidRPr="009060DC">
        <w:rPr>
          <w:rFonts w:ascii="Times New Roman" w:eastAsia="宋体" w:hAnsi="Times New Roman" w:cs="Times New Roman" w:hint="eastAsia"/>
          <w:color w:val="auto"/>
        </w:rPr>
        <w:t>年度</w:t>
      </w:r>
      <w:r w:rsidRPr="009060DC">
        <w:rPr>
          <w:rFonts w:ascii="Times New Roman" w:eastAsia="宋体" w:hAnsi="Times New Roman" w:cs="Times New Roman" w:hint="eastAsia"/>
          <w:color w:val="auto"/>
        </w:rPr>
        <w:t>财务报告扫描件。</w:t>
      </w:r>
    </w:p>
    <w:p w:rsidR="003813A0" w:rsidRPr="009060DC" w:rsidRDefault="003813A0" w:rsidP="002A1FBA">
      <w:pPr>
        <w:pStyle w:val="Default"/>
        <w:spacing w:line="360" w:lineRule="auto"/>
        <w:ind w:firstLineChars="200" w:firstLine="480"/>
        <w:rPr>
          <w:rFonts w:ascii="Times New Roman" w:eastAsia="宋体" w:hAnsi="Times New Roman" w:cs="Times New Roman"/>
          <w:color w:val="auto"/>
        </w:rPr>
      </w:pPr>
      <w:r w:rsidRPr="009060DC">
        <w:rPr>
          <w:rFonts w:ascii="Times New Roman" w:eastAsia="宋体" w:hAnsi="Times New Roman" w:cs="Times New Roman" w:hint="eastAsia"/>
          <w:color w:val="auto"/>
        </w:rPr>
        <w:t xml:space="preserve">B. </w:t>
      </w:r>
      <w:r w:rsidRPr="009060DC">
        <w:rPr>
          <w:rFonts w:ascii="Times New Roman" w:eastAsia="宋体" w:hAnsi="Times New Roman" w:cs="Times New Roman" w:hint="eastAsia"/>
          <w:color w:val="auto"/>
        </w:rPr>
        <w:t>具有良好的商业信誉和健全的财务会计制度的书面声明。</w:t>
      </w:r>
    </w:p>
    <w:p w:rsidR="00DB3BE7" w:rsidRPr="009060DC" w:rsidRDefault="00DB3BE7" w:rsidP="002A1FBA">
      <w:pPr>
        <w:pStyle w:val="Default"/>
        <w:spacing w:line="360" w:lineRule="auto"/>
        <w:ind w:firstLineChars="200" w:firstLine="480"/>
        <w:rPr>
          <w:rFonts w:ascii="Times New Roman" w:eastAsia="宋体" w:hAnsi="Times New Roman" w:cs="Times New Roman"/>
          <w:color w:val="auto"/>
        </w:rPr>
      </w:pPr>
      <w:r w:rsidRPr="009060DC">
        <w:rPr>
          <w:rFonts w:ascii="Times New Roman" w:eastAsia="宋体" w:hAnsi="Times New Roman" w:cs="Times New Roman" w:hint="eastAsia"/>
          <w:color w:val="auto"/>
        </w:rPr>
        <w:t>注：</w:t>
      </w:r>
      <w:r w:rsidRPr="009060DC">
        <w:rPr>
          <w:rFonts w:ascii="Times New Roman" w:eastAsia="宋体" w:hAnsi="Times New Roman" w:cs="Times New Roman" w:hint="eastAsia"/>
          <w:color w:val="auto"/>
        </w:rPr>
        <w:t>A</w:t>
      </w:r>
      <w:r w:rsidRPr="009060DC">
        <w:rPr>
          <w:rFonts w:ascii="Times New Roman" w:eastAsia="宋体" w:hAnsi="Times New Roman" w:cs="Times New Roman" w:hint="eastAsia"/>
          <w:color w:val="auto"/>
        </w:rPr>
        <w:t>、</w:t>
      </w:r>
      <w:r w:rsidRPr="009060DC">
        <w:rPr>
          <w:rFonts w:ascii="Times New Roman" w:eastAsia="宋体" w:hAnsi="Times New Roman" w:cs="Times New Roman" w:hint="eastAsia"/>
          <w:color w:val="auto"/>
        </w:rPr>
        <w:t>B</w:t>
      </w:r>
      <w:r w:rsidRPr="009060DC">
        <w:rPr>
          <w:rFonts w:ascii="Times New Roman" w:eastAsia="宋体" w:hAnsi="Times New Roman" w:cs="Times New Roman" w:hint="eastAsia"/>
          <w:color w:val="auto"/>
        </w:rPr>
        <w:t>两项提供任意一项均可。</w:t>
      </w:r>
    </w:p>
    <w:p w:rsidR="003813A0" w:rsidRPr="009060DC" w:rsidRDefault="003813A0" w:rsidP="002A1FBA">
      <w:pPr>
        <w:pStyle w:val="Default"/>
        <w:spacing w:line="360" w:lineRule="auto"/>
        <w:ind w:firstLineChars="200" w:firstLine="480"/>
        <w:rPr>
          <w:rFonts w:ascii="Times New Roman" w:eastAsia="宋体" w:hAnsi="Times New Roman" w:cs="Times New Roman"/>
          <w:color w:val="auto"/>
        </w:rPr>
      </w:pPr>
      <w:r w:rsidRPr="009060DC">
        <w:rPr>
          <w:rFonts w:ascii="Times New Roman" w:eastAsia="宋体" w:hAnsi="Times New Roman" w:cs="Times New Roman" w:hint="eastAsia"/>
          <w:color w:val="auto"/>
        </w:rPr>
        <w:t xml:space="preserve">3. </w:t>
      </w:r>
      <w:r w:rsidRPr="009060DC">
        <w:rPr>
          <w:rFonts w:ascii="Times New Roman" w:eastAsia="宋体" w:hAnsi="Times New Roman" w:cs="Times New Roman" w:hint="eastAsia"/>
          <w:color w:val="auto"/>
        </w:rPr>
        <w:t>依法缴纳税收和社会保障资金的书面声明。</w:t>
      </w:r>
    </w:p>
    <w:p w:rsidR="00FC1BAE" w:rsidRPr="009060DC" w:rsidRDefault="00FC1BAE" w:rsidP="002A1FBA">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hint="eastAsia"/>
          <w:color w:val="auto"/>
        </w:rPr>
        <w:t xml:space="preserve">4. </w:t>
      </w:r>
      <w:r w:rsidRPr="009060DC">
        <w:rPr>
          <w:rFonts w:ascii="Times New Roman" w:eastAsia="宋体" w:hAnsi="Times New Roman" w:cs="Times New Roman" w:hint="eastAsia"/>
          <w:color w:val="auto"/>
        </w:rPr>
        <w:t>投标截止日前</w:t>
      </w:r>
      <w:r w:rsidRPr="009060DC">
        <w:rPr>
          <w:rFonts w:ascii="Times New Roman" w:eastAsia="宋体" w:hAnsi="Times New Roman" w:cs="Times New Roman" w:hint="eastAsia"/>
          <w:color w:val="auto"/>
        </w:rPr>
        <w:t>3</w:t>
      </w:r>
      <w:r w:rsidRPr="009060DC">
        <w:rPr>
          <w:rFonts w:ascii="Times New Roman" w:eastAsia="宋体" w:hAnsi="Times New Roman" w:cs="Times New Roman" w:hint="eastAsia"/>
          <w:color w:val="auto"/>
        </w:rPr>
        <w:t>年在经营活动中没有重大违法记录的书面声明（截至开标日成立不足</w:t>
      </w:r>
      <w:r w:rsidRPr="009060DC">
        <w:rPr>
          <w:rFonts w:ascii="Times New Roman" w:eastAsia="宋体" w:hAnsi="Times New Roman" w:cs="Times New Roman" w:hint="eastAsia"/>
          <w:color w:val="auto"/>
        </w:rPr>
        <w:t>3</w:t>
      </w:r>
      <w:r w:rsidRPr="009060DC">
        <w:rPr>
          <w:rFonts w:ascii="Times New Roman" w:eastAsia="宋体" w:hAnsi="Times New Roman" w:cs="Times New Roman" w:hint="eastAsia"/>
          <w:color w:val="auto"/>
        </w:rPr>
        <w:t>年的供应商可提供自成立以来无重大违法记录的书面声明）。</w:t>
      </w:r>
    </w:p>
    <w:p w:rsidR="006318B4" w:rsidRPr="009060DC" w:rsidRDefault="006318B4" w:rsidP="002A1FBA">
      <w:pPr>
        <w:pStyle w:val="Default"/>
        <w:spacing w:line="360" w:lineRule="auto"/>
        <w:ind w:firstLineChars="200" w:firstLine="480"/>
        <w:rPr>
          <w:rFonts w:ascii="Times New Roman" w:eastAsia="宋体" w:hAnsi="Times New Roman" w:cs="Times New Roman"/>
          <w:color w:val="auto"/>
        </w:rPr>
      </w:pPr>
      <w:r w:rsidRPr="009060DC">
        <w:rPr>
          <w:rFonts w:ascii="Times New Roman" w:eastAsia="宋体" w:hAnsi="Times New Roman" w:cs="Times New Roman" w:hint="eastAsia"/>
          <w:color w:val="auto"/>
        </w:rPr>
        <w:t xml:space="preserve">5. </w:t>
      </w:r>
      <w:r w:rsidRPr="009060DC">
        <w:rPr>
          <w:rFonts w:ascii="Times New Roman" w:eastAsia="宋体" w:hAnsi="Times New Roman" w:cs="Times New Roman" w:hint="eastAsia"/>
          <w:color w:val="auto"/>
        </w:rPr>
        <w:t>提交具备履行合同所必需的设备和专业技术能力证明材料</w:t>
      </w:r>
      <w:r w:rsidR="00AF67BB" w:rsidRPr="009060DC">
        <w:rPr>
          <w:rFonts w:ascii="Times New Roman" w:eastAsia="宋体" w:hAnsi="Times New Roman" w:cs="Times New Roman" w:hint="eastAsia"/>
          <w:color w:val="auto"/>
        </w:rPr>
        <w:t>。</w:t>
      </w:r>
    </w:p>
    <w:p w:rsidR="00FC1BAE" w:rsidRPr="009060DC" w:rsidRDefault="00FC1BAE" w:rsidP="002A1FBA">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hint="eastAsia"/>
          <w:color w:val="auto"/>
        </w:rPr>
        <w:t>（</w:t>
      </w:r>
      <w:r w:rsidR="00050967" w:rsidRPr="009060DC">
        <w:rPr>
          <w:rFonts w:ascii="Times New Roman" w:eastAsia="宋体" w:hAnsi="Times New Roman" w:cs="Times New Roman" w:hint="eastAsia"/>
          <w:color w:val="auto"/>
        </w:rPr>
        <w:t>二</w:t>
      </w:r>
      <w:r w:rsidRPr="009060DC">
        <w:rPr>
          <w:rFonts w:ascii="Times New Roman" w:eastAsia="宋体" w:hAnsi="Times New Roman" w:cs="Times New Roman" w:hint="eastAsia"/>
          <w:color w:val="auto"/>
        </w:rPr>
        <w:t>）本项目不接受联合体投标。</w:t>
      </w:r>
    </w:p>
    <w:p w:rsidR="00CF3638" w:rsidRPr="009060DC" w:rsidRDefault="00CF3638" w:rsidP="002A1FBA">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hint="eastAsia"/>
          <w:color w:val="auto"/>
        </w:rPr>
        <w:t>五</w:t>
      </w:r>
      <w:r w:rsidRPr="009060DC">
        <w:rPr>
          <w:rFonts w:ascii="Times New Roman" w:eastAsia="宋体" w:hAnsi="Times New Roman" w:cs="Times New Roman"/>
          <w:color w:val="auto"/>
        </w:rPr>
        <w:t>、项目需要落实的政府采购政策</w:t>
      </w:r>
    </w:p>
    <w:p w:rsidR="00CF3638" w:rsidRPr="009060DC" w:rsidRDefault="00CF3638" w:rsidP="002A1FBA">
      <w:pPr>
        <w:pStyle w:val="Default"/>
        <w:spacing w:line="360" w:lineRule="auto"/>
        <w:ind w:firstLineChars="200" w:firstLine="480"/>
        <w:rPr>
          <w:rFonts w:ascii="Times New Roman" w:eastAsia="宋体" w:hAnsi="Times New Roman" w:cs="Times New Roman"/>
          <w:color w:val="auto"/>
        </w:rPr>
      </w:pPr>
      <w:r w:rsidRPr="009060DC">
        <w:rPr>
          <w:rFonts w:ascii="Times New Roman" w:eastAsia="宋体" w:hAnsi="Times New Roman" w:cs="Times New Roman" w:hint="eastAsia"/>
          <w:color w:val="auto"/>
        </w:rPr>
        <w:t>（一）全部货物均由</w:t>
      </w:r>
      <w:r w:rsidR="00B70C05" w:rsidRPr="009060DC">
        <w:rPr>
          <w:rFonts w:ascii="Times New Roman" w:eastAsia="宋体" w:hAnsi="Times New Roman" w:cs="Times New Roman" w:hint="eastAsia"/>
          <w:color w:val="auto"/>
        </w:rPr>
        <w:t>小</w:t>
      </w:r>
      <w:proofErr w:type="gramStart"/>
      <w:r w:rsidR="00B70C05" w:rsidRPr="009060DC">
        <w:rPr>
          <w:rFonts w:ascii="Times New Roman" w:eastAsia="宋体" w:hAnsi="Times New Roman" w:cs="Times New Roman" w:hint="eastAsia"/>
          <w:color w:val="auto"/>
        </w:rPr>
        <w:t>微</w:t>
      </w:r>
      <w:r w:rsidRPr="009060DC">
        <w:rPr>
          <w:rFonts w:ascii="Times New Roman" w:eastAsia="宋体" w:hAnsi="Times New Roman" w:cs="Times New Roman" w:hint="eastAsia"/>
          <w:color w:val="auto"/>
        </w:rPr>
        <w:t>企业</w:t>
      </w:r>
      <w:proofErr w:type="gramEnd"/>
      <w:r w:rsidRPr="009060DC">
        <w:rPr>
          <w:rFonts w:ascii="Times New Roman" w:eastAsia="宋体" w:hAnsi="Times New Roman" w:cs="Times New Roman" w:hint="eastAsia"/>
          <w:color w:val="auto"/>
        </w:rPr>
        <w:t>制造的，对符合规定的小</w:t>
      </w:r>
      <w:proofErr w:type="gramStart"/>
      <w:r w:rsidRPr="009060DC">
        <w:rPr>
          <w:rFonts w:ascii="Times New Roman" w:eastAsia="宋体" w:hAnsi="Times New Roman" w:cs="Times New Roman" w:hint="eastAsia"/>
          <w:color w:val="auto"/>
        </w:rPr>
        <w:t>微企业</w:t>
      </w:r>
      <w:proofErr w:type="gramEnd"/>
      <w:r w:rsidRPr="009060DC">
        <w:rPr>
          <w:rFonts w:ascii="Times New Roman" w:eastAsia="宋体" w:hAnsi="Times New Roman" w:cs="Times New Roman" w:hint="eastAsia"/>
          <w:color w:val="auto"/>
        </w:rPr>
        <w:t>制造的产品报价给予</w:t>
      </w:r>
      <w:r w:rsidR="003813A0" w:rsidRPr="009060DC">
        <w:rPr>
          <w:rFonts w:ascii="Times New Roman" w:eastAsia="宋体" w:hAnsi="Times New Roman" w:cs="Times New Roman" w:hint="eastAsia"/>
          <w:color w:val="auto"/>
        </w:rPr>
        <w:t>2</w:t>
      </w:r>
      <w:r w:rsidR="0094325F" w:rsidRPr="009060DC">
        <w:rPr>
          <w:rFonts w:ascii="Times New Roman" w:eastAsia="宋体" w:hAnsi="Times New Roman" w:cs="Times New Roman" w:hint="eastAsia"/>
          <w:color w:val="auto"/>
        </w:rPr>
        <w:t>0</w:t>
      </w:r>
      <w:r w:rsidRPr="009060DC">
        <w:rPr>
          <w:rFonts w:ascii="Times New Roman" w:eastAsia="宋体" w:hAnsi="Times New Roman" w:cs="Times New Roman" w:hint="eastAsia"/>
          <w:color w:val="auto"/>
        </w:rPr>
        <w:t>%</w:t>
      </w:r>
      <w:r w:rsidR="00B70C05" w:rsidRPr="009060DC">
        <w:rPr>
          <w:rFonts w:ascii="Times New Roman" w:eastAsia="宋体" w:hAnsi="Times New Roman" w:cs="Times New Roman" w:hint="eastAsia"/>
          <w:color w:val="auto"/>
        </w:rPr>
        <w:t>的扣除。货物既有小</w:t>
      </w:r>
      <w:proofErr w:type="gramStart"/>
      <w:r w:rsidR="00B70C05" w:rsidRPr="009060DC">
        <w:rPr>
          <w:rFonts w:ascii="Times New Roman" w:eastAsia="宋体" w:hAnsi="Times New Roman" w:cs="Times New Roman" w:hint="eastAsia"/>
          <w:color w:val="auto"/>
        </w:rPr>
        <w:t>微企业</w:t>
      </w:r>
      <w:proofErr w:type="gramEnd"/>
      <w:r w:rsidR="00B70C05" w:rsidRPr="009060DC">
        <w:rPr>
          <w:rFonts w:ascii="Times New Roman" w:eastAsia="宋体" w:hAnsi="Times New Roman" w:cs="Times New Roman" w:hint="eastAsia"/>
          <w:color w:val="auto"/>
        </w:rPr>
        <w:t>制造的货物，也有大中</w:t>
      </w:r>
      <w:r w:rsidRPr="009060DC">
        <w:rPr>
          <w:rFonts w:ascii="Times New Roman" w:eastAsia="宋体" w:hAnsi="Times New Roman" w:cs="Times New Roman" w:hint="eastAsia"/>
          <w:color w:val="auto"/>
        </w:rPr>
        <w:t>企业制造的货物，不享受此扶持政策。</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（二）根据财政部发布的《关于政府采购支持监狱企业发展有关问题的通知》规定，</w:t>
      </w:r>
      <w:r w:rsidRPr="005C4B42">
        <w:rPr>
          <w:rFonts w:ascii="Times New Roman" w:eastAsia="宋体" w:hAnsi="Times New Roman" w:cs="Times New Roman"/>
          <w:color w:val="auto"/>
        </w:rPr>
        <w:t>监狱企业视同小微企业</w:t>
      </w:r>
      <w:r w:rsidRPr="002A6C3E">
        <w:rPr>
          <w:rFonts w:ascii="Times New Roman" w:eastAsia="宋体" w:hAnsi="Times New Roman" w:cs="Times New Roman"/>
          <w:color w:val="auto"/>
        </w:rPr>
        <w:t>。</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注：中小</w:t>
      </w:r>
      <w:proofErr w:type="gramStart"/>
      <w:r w:rsidRPr="002A6C3E">
        <w:rPr>
          <w:rFonts w:ascii="Times New Roman" w:eastAsia="宋体" w:hAnsi="Times New Roman" w:cs="Times New Roman"/>
          <w:color w:val="auto"/>
        </w:rPr>
        <w:t>微企业</w:t>
      </w:r>
      <w:proofErr w:type="gramEnd"/>
      <w:r w:rsidRPr="002A6C3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lastRenderedPageBreak/>
        <w:t>（六）</w:t>
      </w:r>
      <w:bookmarkStart w:id="3" w:name="OLE_LINK1"/>
      <w:bookmarkStart w:id="4" w:name="OLE_LINK2"/>
      <w:bookmarkStart w:id="5"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6" w:name="OLE_LINK4"/>
      <w:bookmarkStart w:id="7"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6"/>
      <w:bookmarkEnd w:id="7"/>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3"/>
      <w:bookmarkEnd w:id="4"/>
      <w:bookmarkEnd w:id="5"/>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094246" w:rsidRDefault="00CF3638" w:rsidP="002A1FBA">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9A50F7">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9060DC">
        <w:rPr>
          <w:rFonts w:ascii="Times New Roman" w:eastAsia="宋体" w:hAnsi="Times New Roman" w:cs="Times New Roman" w:hint="eastAsia"/>
          <w:color w:val="auto"/>
        </w:rPr>
        <w:t>7</w:t>
      </w:r>
      <w:r w:rsidRPr="002D0419">
        <w:rPr>
          <w:rFonts w:ascii="Times New Roman" w:eastAsia="宋体" w:hAnsi="Times New Roman" w:cs="Times New Roman"/>
          <w:color w:val="auto"/>
        </w:rPr>
        <w:t>月</w:t>
      </w:r>
      <w:r w:rsidR="009060DC">
        <w:rPr>
          <w:rFonts w:ascii="Times New Roman" w:eastAsia="宋体" w:hAnsi="Times New Roman" w:cs="Times New Roman" w:hint="eastAsia"/>
          <w:color w:val="auto"/>
        </w:rPr>
        <w:t>31</w:t>
      </w:r>
      <w:r w:rsidRPr="002D0419">
        <w:rPr>
          <w:rFonts w:ascii="Times New Roman" w:eastAsia="宋体" w:hAnsi="Times New Roman" w:cs="Times New Roman"/>
          <w:color w:val="auto"/>
        </w:rPr>
        <w:t>日至</w:t>
      </w:r>
      <w:r w:rsidR="009A50F7">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9060DC">
        <w:rPr>
          <w:rFonts w:ascii="Times New Roman" w:eastAsia="宋体" w:hAnsi="Times New Roman" w:cs="Times New Roman" w:hint="eastAsia"/>
          <w:color w:val="auto"/>
        </w:rPr>
        <w:t>8</w:t>
      </w:r>
      <w:r w:rsidRPr="002D0419">
        <w:rPr>
          <w:rFonts w:ascii="Times New Roman" w:eastAsia="宋体" w:hAnsi="Times New Roman" w:cs="Times New Roman"/>
          <w:color w:val="auto"/>
        </w:rPr>
        <w:t>月</w:t>
      </w:r>
      <w:r w:rsidR="009060DC">
        <w:rPr>
          <w:rFonts w:ascii="Times New Roman" w:eastAsia="宋体" w:hAnsi="Times New Roman" w:cs="Times New Roman" w:hint="eastAsia"/>
          <w:color w:val="auto"/>
        </w:rPr>
        <w:t>7</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400E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42DBA" w:rsidRPr="00C42DBA">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3219E3">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063B6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08364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286CEF">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F3638" w:rsidRPr="009060DC" w:rsidRDefault="00050967" w:rsidP="002A1FBA">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color w:val="auto"/>
        </w:rPr>
        <w:t>（</w:t>
      </w:r>
      <w:r w:rsidRPr="009060DC">
        <w:rPr>
          <w:rFonts w:ascii="Times New Roman" w:eastAsia="宋体" w:hAnsi="Times New Roman" w:cs="Times New Roman" w:hint="eastAsia"/>
          <w:color w:val="auto"/>
        </w:rPr>
        <w:t>三</w:t>
      </w:r>
      <w:r w:rsidRPr="009060DC">
        <w:rPr>
          <w:rFonts w:ascii="Times New Roman" w:eastAsia="宋体" w:hAnsi="Times New Roman" w:cs="Times New Roman"/>
          <w:color w:val="auto"/>
        </w:rPr>
        <w:t>）</w:t>
      </w:r>
      <w:r w:rsidRPr="009060DC">
        <w:rPr>
          <w:rFonts w:ascii="Times New Roman" w:eastAsia="宋体" w:hAnsi="Times New Roman" w:cs="Times New Roman" w:hint="eastAsia"/>
          <w:color w:val="auto"/>
        </w:rPr>
        <w:t>本项目不组织</w:t>
      </w:r>
      <w:r w:rsidRPr="009060DC">
        <w:rPr>
          <w:rFonts w:ascii="Times New Roman" w:eastAsia="宋体" w:hAnsi="Times New Roman" w:cs="Times New Roman"/>
          <w:color w:val="auto"/>
        </w:rPr>
        <w:t>踏勘现场</w:t>
      </w:r>
      <w:r w:rsidRPr="009060DC">
        <w:rPr>
          <w:rFonts w:ascii="Times New Roman" w:eastAsia="宋体" w:hAnsi="Times New Roman" w:cs="Times New Roman" w:hint="eastAsia"/>
          <w:color w:val="auto"/>
        </w:rPr>
        <w:t>及标前答疑会。</w:t>
      </w:r>
    </w:p>
    <w:p w:rsidR="00CF3638" w:rsidRPr="009060DC" w:rsidRDefault="00CF3638" w:rsidP="002A1FBA">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color w:val="auto"/>
        </w:rPr>
        <w:t>七、网上应答时间</w:t>
      </w:r>
    </w:p>
    <w:p w:rsidR="00CF3638" w:rsidRPr="009060DC" w:rsidRDefault="009A50F7" w:rsidP="002A1FBA">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color w:val="auto"/>
        </w:rPr>
        <w:t>2024</w:t>
      </w:r>
      <w:r w:rsidR="00CF3638" w:rsidRPr="009060DC">
        <w:rPr>
          <w:rFonts w:ascii="Times New Roman" w:eastAsia="宋体" w:hAnsi="Times New Roman" w:cs="Times New Roman"/>
          <w:color w:val="auto"/>
        </w:rPr>
        <w:t>年</w:t>
      </w:r>
      <w:r w:rsidR="009060DC" w:rsidRPr="009060DC">
        <w:rPr>
          <w:rFonts w:ascii="Times New Roman" w:eastAsia="宋体" w:hAnsi="Times New Roman" w:cs="Times New Roman" w:hint="eastAsia"/>
          <w:color w:val="auto"/>
        </w:rPr>
        <w:t>7</w:t>
      </w:r>
      <w:r w:rsidR="00CF3638" w:rsidRPr="009060DC">
        <w:rPr>
          <w:rFonts w:ascii="Times New Roman" w:eastAsia="宋体" w:hAnsi="Times New Roman" w:cs="Times New Roman"/>
          <w:color w:val="auto"/>
        </w:rPr>
        <w:t>月</w:t>
      </w:r>
      <w:r w:rsidR="009060DC" w:rsidRPr="009060DC">
        <w:rPr>
          <w:rFonts w:ascii="Times New Roman" w:eastAsia="宋体" w:hAnsi="Times New Roman" w:cs="Times New Roman" w:hint="eastAsia"/>
          <w:color w:val="auto"/>
        </w:rPr>
        <w:t>31</w:t>
      </w:r>
      <w:r w:rsidR="00CF3638" w:rsidRPr="009060DC">
        <w:rPr>
          <w:rFonts w:ascii="Times New Roman" w:eastAsia="宋体" w:hAnsi="Times New Roman" w:cs="Times New Roman"/>
          <w:color w:val="auto"/>
        </w:rPr>
        <w:t>日</w:t>
      </w:r>
      <w:r w:rsidR="00CF3638" w:rsidRPr="009060DC">
        <w:rPr>
          <w:rFonts w:ascii="Times New Roman" w:eastAsia="宋体" w:hAnsi="Times New Roman" w:cs="Times New Roman"/>
          <w:color w:val="auto"/>
        </w:rPr>
        <w:t>9:00</w:t>
      </w:r>
      <w:r w:rsidR="00CF3638" w:rsidRPr="009060DC">
        <w:rPr>
          <w:rFonts w:ascii="Times New Roman" w:eastAsia="宋体" w:hAnsi="Times New Roman" w:cs="Times New Roman"/>
          <w:color w:val="auto"/>
        </w:rPr>
        <w:t>至</w:t>
      </w:r>
      <w:r w:rsidRPr="009060DC">
        <w:rPr>
          <w:rFonts w:ascii="Times New Roman" w:eastAsia="宋体" w:hAnsi="Times New Roman" w:cs="Times New Roman"/>
          <w:color w:val="auto"/>
        </w:rPr>
        <w:t>2024</w:t>
      </w:r>
      <w:r w:rsidR="00CF3638" w:rsidRPr="009060DC">
        <w:rPr>
          <w:rFonts w:ascii="Times New Roman" w:eastAsia="宋体" w:hAnsi="Times New Roman" w:cs="Times New Roman"/>
          <w:color w:val="auto"/>
        </w:rPr>
        <w:t>年</w:t>
      </w:r>
      <w:r w:rsidR="009060DC" w:rsidRPr="009060DC">
        <w:rPr>
          <w:rFonts w:ascii="Times New Roman" w:eastAsia="宋体" w:hAnsi="Times New Roman" w:cs="Times New Roman" w:hint="eastAsia"/>
          <w:color w:val="auto"/>
        </w:rPr>
        <w:t>8</w:t>
      </w:r>
      <w:r w:rsidR="00CF3638" w:rsidRPr="009060DC">
        <w:rPr>
          <w:rFonts w:ascii="Times New Roman" w:eastAsia="宋体" w:hAnsi="Times New Roman" w:cs="Times New Roman"/>
          <w:color w:val="auto"/>
        </w:rPr>
        <w:t>月</w:t>
      </w:r>
      <w:r w:rsidR="009060DC" w:rsidRPr="009060DC">
        <w:rPr>
          <w:rFonts w:ascii="Times New Roman" w:eastAsia="宋体" w:hAnsi="Times New Roman" w:cs="Times New Roman" w:hint="eastAsia"/>
          <w:color w:val="auto"/>
        </w:rPr>
        <w:t>21</w:t>
      </w:r>
      <w:r w:rsidR="00CF3638" w:rsidRPr="009060DC">
        <w:rPr>
          <w:rFonts w:ascii="Times New Roman" w:eastAsia="宋体" w:hAnsi="Times New Roman" w:cs="Times New Roman"/>
          <w:color w:val="auto"/>
        </w:rPr>
        <w:t>日</w:t>
      </w:r>
      <w:r w:rsidR="00CF3638" w:rsidRPr="009060DC">
        <w:rPr>
          <w:rFonts w:ascii="Times New Roman" w:eastAsia="宋体" w:hAnsi="Times New Roman" w:cs="Times New Roman"/>
          <w:color w:val="auto"/>
        </w:rPr>
        <w:t>8:30</w:t>
      </w:r>
      <w:r w:rsidR="00CF3638" w:rsidRPr="009060DC">
        <w:rPr>
          <w:rFonts w:ascii="Times New Roman" w:eastAsia="宋体" w:hAnsi="Times New Roman" w:cs="Times New Roman"/>
          <w:color w:val="auto"/>
        </w:rPr>
        <w:t>，使用</w:t>
      </w:r>
      <w:r w:rsidR="004B1798" w:rsidRPr="009060DC">
        <w:rPr>
          <w:rFonts w:ascii="Times New Roman" w:eastAsia="宋体" w:hAnsi="Times New Roman" w:cs="Times New Roman"/>
          <w:color w:val="auto"/>
        </w:rPr>
        <w:t>天津数字认证有限公司</w:t>
      </w:r>
      <w:r w:rsidR="00C52C03" w:rsidRPr="009060DC">
        <w:rPr>
          <w:rFonts w:ascii="Times New Roman" w:eastAsia="宋体" w:hAnsi="Times New Roman" w:cs="Times New Roman"/>
          <w:color w:val="auto"/>
        </w:rPr>
        <w:t>发出的</w:t>
      </w:r>
      <w:r w:rsidR="00C52C03" w:rsidRPr="009060DC">
        <w:rPr>
          <w:rFonts w:ascii="Times New Roman" w:eastAsia="宋体" w:hAnsi="Times New Roman" w:cs="Times New Roman"/>
          <w:color w:val="auto"/>
        </w:rPr>
        <w:t>CA</w:t>
      </w:r>
      <w:r w:rsidR="00C52C03" w:rsidRPr="009060DC">
        <w:rPr>
          <w:rFonts w:ascii="Times New Roman" w:eastAsia="宋体" w:hAnsi="Times New Roman" w:cs="Times New Roman"/>
          <w:color w:val="auto"/>
        </w:rPr>
        <w:t>数字证书（原天津市电子认证中心发出尚在有效期内的</w:t>
      </w:r>
      <w:r w:rsidR="00C52C03" w:rsidRPr="009060DC">
        <w:rPr>
          <w:rFonts w:ascii="Times New Roman" w:eastAsia="宋体" w:hAnsi="Times New Roman" w:cs="Times New Roman"/>
          <w:color w:val="auto"/>
        </w:rPr>
        <w:t>CA</w:t>
      </w:r>
      <w:r w:rsidR="00C52C03" w:rsidRPr="009060DC">
        <w:rPr>
          <w:rFonts w:ascii="Times New Roman" w:eastAsia="宋体" w:hAnsi="Times New Roman" w:cs="Times New Roman"/>
          <w:color w:val="auto"/>
        </w:rPr>
        <w:t>数字证书</w:t>
      </w:r>
      <w:r w:rsidR="00F7678B" w:rsidRPr="009060DC">
        <w:rPr>
          <w:rFonts w:ascii="Times New Roman" w:eastAsia="宋体" w:hAnsi="Times New Roman" w:cs="Times New Roman"/>
          <w:color w:val="auto"/>
        </w:rPr>
        <w:t>仍可使用</w:t>
      </w:r>
      <w:r w:rsidR="00C52C03" w:rsidRPr="009060DC">
        <w:rPr>
          <w:rFonts w:ascii="Times New Roman" w:eastAsia="宋体" w:hAnsi="Times New Roman" w:cs="Times New Roman"/>
          <w:color w:val="auto"/>
        </w:rPr>
        <w:t>）</w:t>
      </w:r>
      <w:r w:rsidR="00CF3638" w:rsidRPr="009060DC">
        <w:rPr>
          <w:rFonts w:ascii="Times New Roman" w:eastAsia="宋体" w:hAnsi="Times New Roman" w:cs="Times New Roman" w:hint="eastAsia"/>
          <w:color w:val="auto"/>
        </w:rPr>
        <w:t>登陆天津市政府采购中心网（网址：</w:t>
      </w:r>
      <w:r w:rsidR="00CF3638" w:rsidRPr="009060DC">
        <w:rPr>
          <w:rFonts w:ascii="Times New Roman" w:eastAsia="宋体" w:hAnsi="Times New Roman" w:cs="Times New Roman" w:hint="eastAsia"/>
          <w:color w:val="auto"/>
        </w:rPr>
        <w:t>http://tjgpc.zwfwb.tj.gov.cn</w:t>
      </w:r>
      <w:r w:rsidR="00CF3638" w:rsidRPr="009060DC">
        <w:rPr>
          <w:rFonts w:ascii="Times New Roman" w:eastAsia="宋体" w:hAnsi="Times New Roman" w:cs="Times New Roman" w:hint="eastAsia"/>
          <w:color w:val="auto"/>
        </w:rPr>
        <w:t>）</w:t>
      </w:r>
      <w:r w:rsidR="00CF3638" w:rsidRPr="009060DC">
        <w:rPr>
          <w:rFonts w:ascii="Times New Roman" w:eastAsia="宋体" w:hAnsi="Times New Roman" w:cs="Times New Roman" w:hint="eastAsia"/>
          <w:color w:val="auto"/>
        </w:rPr>
        <w:t>-</w:t>
      </w:r>
      <w:r w:rsidR="00CF3638" w:rsidRPr="009060DC">
        <w:rPr>
          <w:rFonts w:ascii="Times New Roman" w:eastAsia="宋体" w:hAnsi="Times New Roman" w:cs="Times New Roman" w:hint="eastAsia"/>
          <w:color w:val="auto"/>
        </w:rPr>
        <w:t>“</w:t>
      </w:r>
      <w:r w:rsidR="006157E5" w:rsidRPr="009060DC">
        <w:rPr>
          <w:rFonts w:ascii="Times New Roman" w:eastAsia="宋体" w:hAnsi="Times New Roman" w:cs="Times New Roman" w:hint="eastAsia"/>
          <w:color w:val="auto"/>
        </w:rPr>
        <w:t>网上招投标”</w:t>
      </w:r>
      <w:r w:rsidR="006157E5" w:rsidRPr="009060DC">
        <w:rPr>
          <w:rFonts w:ascii="Times New Roman" w:eastAsia="宋体" w:hAnsi="Times New Roman" w:cs="Times New Roman" w:hint="eastAsia"/>
          <w:color w:val="auto"/>
        </w:rPr>
        <w:t>-</w:t>
      </w:r>
      <w:r w:rsidR="006157E5" w:rsidRPr="009060DC">
        <w:rPr>
          <w:rFonts w:ascii="Times New Roman" w:eastAsia="宋体" w:hAnsi="Times New Roman" w:cs="Times New Roman" w:hint="eastAsia"/>
          <w:color w:val="auto"/>
        </w:rPr>
        <w:t>“供应商登录”</w:t>
      </w:r>
      <w:r w:rsidR="006157E5" w:rsidRPr="009060DC">
        <w:rPr>
          <w:rFonts w:ascii="Times New Roman" w:eastAsia="宋体" w:hAnsi="Times New Roman" w:cs="Times New Roman" w:hint="eastAsia"/>
          <w:color w:val="auto"/>
        </w:rPr>
        <w:t>-</w:t>
      </w:r>
      <w:r w:rsidR="006157E5" w:rsidRPr="009060DC">
        <w:rPr>
          <w:rFonts w:ascii="Times New Roman" w:eastAsia="宋体" w:hAnsi="Times New Roman" w:cs="Times New Roman" w:hint="eastAsia"/>
          <w:color w:val="auto"/>
        </w:rPr>
        <w:t>“市级集采机构入口”</w:t>
      </w:r>
      <w:r w:rsidR="00CF3638" w:rsidRPr="009060DC">
        <w:rPr>
          <w:rFonts w:ascii="Times New Roman" w:eastAsia="宋体" w:hAnsi="Times New Roman" w:cs="Times New Roman"/>
          <w:color w:val="auto"/>
        </w:rPr>
        <w:t>进行应答</w:t>
      </w:r>
      <w:r w:rsidR="00CF3638" w:rsidRPr="009060DC">
        <w:rPr>
          <w:rFonts w:ascii="Times New Roman" w:eastAsia="宋体" w:hAnsi="Times New Roman" w:cs="Times New Roman" w:hint="eastAsia"/>
          <w:color w:val="auto"/>
        </w:rPr>
        <w:t>并提交</w:t>
      </w:r>
      <w:r w:rsidR="00CF3638" w:rsidRPr="009060DC">
        <w:rPr>
          <w:rFonts w:ascii="Times New Roman" w:eastAsia="宋体" w:hAnsi="Times New Roman" w:cs="Times New Roman"/>
          <w:color w:val="auto"/>
        </w:rPr>
        <w:t>。</w:t>
      </w:r>
    </w:p>
    <w:p w:rsidR="00CF3638" w:rsidRPr="002D0419"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lastRenderedPageBreak/>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CF3638" w:rsidRPr="009060DC"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w:t>
      </w:r>
      <w:r w:rsidRPr="009060DC">
        <w:rPr>
          <w:rFonts w:ascii="Times New Roman" w:eastAsia="宋体" w:hAnsi="Times New Roman" w:cs="Times New Roman"/>
          <w:color w:val="auto"/>
        </w:rPr>
        <w:t>间：</w:t>
      </w:r>
      <w:r w:rsidR="009A50F7" w:rsidRPr="009060DC">
        <w:rPr>
          <w:rFonts w:ascii="Times New Roman" w:eastAsia="宋体" w:hAnsi="Times New Roman" w:cs="Times New Roman"/>
          <w:color w:val="auto"/>
        </w:rPr>
        <w:t>2024</w:t>
      </w:r>
      <w:r w:rsidRPr="009060DC">
        <w:rPr>
          <w:rFonts w:ascii="Times New Roman" w:eastAsia="宋体" w:hAnsi="Times New Roman" w:cs="Times New Roman"/>
          <w:color w:val="auto"/>
        </w:rPr>
        <w:t>年</w:t>
      </w:r>
      <w:r w:rsidR="009060DC" w:rsidRPr="009060DC">
        <w:rPr>
          <w:rFonts w:ascii="Times New Roman" w:eastAsia="宋体" w:hAnsi="Times New Roman" w:cs="Times New Roman" w:hint="eastAsia"/>
          <w:color w:val="auto"/>
        </w:rPr>
        <w:t>8</w:t>
      </w:r>
      <w:r w:rsidRPr="009060DC">
        <w:rPr>
          <w:rFonts w:ascii="Times New Roman" w:eastAsia="宋体" w:hAnsi="Times New Roman" w:cs="Times New Roman"/>
          <w:color w:val="auto"/>
        </w:rPr>
        <w:t>月</w:t>
      </w:r>
      <w:r w:rsidR="009060DC" w:rsidRPr="009060DC">
        <w:rPr>
          <w:rFonts w:ascii="Times New Roman" w:eastAsia="宋体" w:hAnsi="Times New Roman" w:cs="Times New Roman" w:hint="eastAsia"/>
          <w:color w:val="auto"/>
        </w:rPr>
        <w:t>21</w:t>
      </w:r>
      <w:r w:rsidRPr="009060DC">
        <w:rPr>
          <w:rFonts w:ascii="Times New Roman" w:eastAsia="宋体" w:hAnsi="Times New Roman" w:cs="Times New Roman"/>
          <w:color w:val="auto"/>
        </w:rPr>
        <w:t>日</w:t>
      </w:r>
      <w:r w:rsidRPr="009060DC">
        <w:rPr>
          <w:rFonts w:ascii="Times New Roman" w:eastAsia="宋体" w:hAnsi="Times New Roman" w:cs="Times New Roman"/>
          <w:color w:val="auto"/>
        </w:rPr>
        <w:t>8:30</w:t>
      </w:r>
      <w:r w:rsidRPr="009060DC">
        <w:rPr>
          <w:rFonts w:ascii="Times New Roman" w:eastAsia="宋体" w:hAnsi="Times New Roman" w:cs="Times New Roman" w:hint="eastAsia"/>
          <w:color w:val="auto"/>
          <w:szCs w:val="21"/>
        </w:rPr>
        <w:t>。</w:t>
      </w:r>
      <w:r w:rsidRPr="009060DC">
        <w:rPr>
          <w:rFonts w:ascii="Times New Roman" w:eastAsia="宋体" w:hAnsi="Times New Roman" w:cs="Times New Roman"/>
          <w:color w:val="auto"/>
        </w:rPr>
        <w:t>投标截止时间前</w:t>
      </w:r>
      <w:r w:rsidRPr="009060DC">
        <w:rPr>
          <w:rFonts w:ascii="Times New Roman" w:eastAsia="宋体" w:hAnsi="Times New Roman" w:cs="Times New Roman" w:hint="eastAsia"/>
          <w:color w:val="auto"/>
        </w:rPr>
        <w:t>提交网上应答并上传加盖投标人电子签章的</w:t>
      </w:r>
      <w:r w:rsidR="00D971D1" w:rsidRPr="009060DC">
        <w:rPr>
          <w:rFonts w:ascii="Times New Roman" w:eastAsia="宋体" w:hAnsi="Times New Roman" w:cs="Times New Roman" w:hint="eastAsia"/>
          <w:color w:val="auto"/>
        </w:rPr>
        <w:t>电子投标文件</w:t>
      </w:r>
      <w:r w:rsidRPr="009060DC">
        <w:rPr>
          <w:rFonts w:ascii="Times New Roman" w:eastAsia="宋体" w:hAnsi="Times New Roman" w:cs="Times New Roman" w:hint="eastAsia"/>
          <w:color w:val="auto"/>
        </w:rPr>
        <w:t>（</w:t>
      </w:r>
      <w:r w:rsidR="00286CEF" w:rsidRPr="009060DC">
        <w:rPr>
          <w:rFonts w:ascii="Times New Roman" w:eastAsia="宋体" w:hAnsi="Times New Roman" w:cs="Times New Roman" w:hint="eastAsia"/>
          <w:color w:val="auto"/>
        </w:rPr>
        <w:t>以通过天津公共资源电子签章客户端正确读取签章信息为准</w:t>
      </w:r>
      <w:r w:rsidRPr="009060DC">
        <w:rPr>
          <w:rFonts w:ascii="Times New Roman" w:eastAsia="宋体" w:hAnsi="Times New Roman" w:cs="Times New Roman" w:hint="eastAsia"/>
          <w:color w:val="auto"/>
        </w:rPr>
        <w:t>）</w:t>
      </w:r>
      <w:r w:rsidRPr="009060DC">
        <w:rPr>
          <w:rFonts w:ascii="Times New Roman" w:eastAsia="宋体" w:hAnsi="Times New Roman" w:cs="Times New Roman"/>
          <w:color w:val="auto"/>
        </w:rPr>
        <w:t>方为有效投标。</w:t>
      </w:r>
    </w:p>
    <w:p w:rsidR="00CF3638" w:rsidRPr="009060DC" w:rsidRDefault="00CF3638" w:rsidP="002A1FBA">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color w:val="auto"/>
        </w:rPr>
        <w:t>（二）投标</w:t>
      </w:r>
      <w:r w:rsidRPr="009060DC">
        <w:rPr>
          <w:rFonts w:ascii="Times New Roman" w:eastAsia="宋体" w:hAnsi="Times New Roman" w:cs="Times New Roman" w:hint="eastAsia"/>
          <w:color w:val="auto"/>
        </w:rPr>
        <w:t>方式</w:t>
      </w:r>
      <w:r w:rsidRPr="009060DC">
        <w:rPr>
          <w:rFonts w:ascii="Times New Roman" w:eastAsia="宋体" w:hAnsi="Times New Roman" w:cs="Times New Roman"/>
          <w:color w:val="auto"/>
        </w:rPr>
        <w:t>：本项目投标采用网上电子投标方式，投标人须于投标截止时间前使用</w:t>
      </w:r>
      <w:r w:rsidR="004B1798" w:rsidRPr="009060DC">
        <w:rPr>
          <w:rFonts w:ascii="Times New Roman" w:eastAsia="宋体" w:hAnsi="Times New Roman" w:cs="Times New Roman"/>
          <w:color w:val="auto"/>
        </w:rPr>
        <w:t>天津数字认证有限公司</w:t>
      </w:r>
      <w:r w:rsidR="00C52C03" w:rsidRPr="009060DC">
        <w:rPr>
          <w:rFonts w:ascii="Times New Roman" w:eastAsia="宋体" w:hAnsi="Times New Roman" w:cs="Times New Roman"/>
          <w:color w:val="auto"/>
        </w:rPr>
        <w:t>发出的</w:t>
      </w:r>
      <w:r w:rsidR="00C52C03" w:rsidRPr="009060DC">
        <w:rPr>
          <w:rFonts w:ascii="Times New Roman" w:eastAsia="宋体" w:hAnsi="Times New Roman" w:cs="Times New Roman"/>
          <w:color w:val="auto"/>
        </w:rPr>
        <w:t>CA</w:t>
      </w:r>
      <w:r w:rsidR="00C52C03" w:rsidRPr="009060DC">
        <w:rPr>
          <w:rFonts w:ascii="Times New Roman" w:eastAsia="宋体" w:hAnsi="Times New Roman" w:cs="Times New Roman"/>
          <w:color w:val="auto"/>
        </w:rPr>
        <w:t>数字证书（原天津市电子认证中心发出尚在有效期内的</w:t>
      </w:r>
      <w:r w:rsidR="00C52C03" w:rsidRPr="009060DC">
        <w:rPr>
          <w:rFonts w:ascii="Times New Roman" w:eastAsia="宋体" w:hAnsi="Times New Roman" w:cs="Times New Roman"/>
          <w:color w:val="auto"/>
        </w:rPr>
        <w:t>CA</w:t>
      </w:r>
      <w:r w:rsidR="00C52C03" w:rsidRPr="009060DC">
        <w:rPr>
          <w:rFonts w:ascii="Times New Roman" w:eastAsia="宋体" w:hAnsi="Times New Roman" w:cs="Times New Roman"/>
          <w:color w:val="auto"/>
        </w:rPr>
        <w:t>数字证书</w:t>
      </w:r>
      <w:r w:rsidR="00F7678B" w:rsidRPr="009060DC">
        <w:rPr>
          <w:rFonts w:ascii="Times New Roman" w:eastAsia="宋体" w:hAnsi="Times New Roman" w:cs="Times New Roman"/>
          <w:color w:val="auto"/>
        </w:rPr>
        <w:t>仍可使用</w:t>
      </w:r>
      <w:r w:rsidR="00C52C03" w:rsidRPr="009060DC">
        <w:rPr>
          <w:rFonts w:ascii="Times New Roman" w:eastAsia="宋体" w:hAnsi="Times New Roman" w:cs="Times New Roman"/>
          <w:color w:val="auto"/>
        </w:rPr>
        <w:t>）</w:t>
      </w:r>
      <w:r w:rsidRPr="009060DC">
        <w:rPr>
          <w:rFonts w:ascii="Times New Roman" w:eastAsia="宋体" w:hAnsi="Times New Roman" w:cs="Times New Roman"/>
          <w:color w:val="auto"/>
        </w:rPr>
        <w:t>登陆</w:t>
      </w:r>
      <w:r w:rsidRPr="009060DC">
        <w:rPr>
          <w:rFonts w:ascii="Times New Roman" w:eastAsia="宋体" w:hAnsi="Times New Roman" w:cs="Times New Roman" w:hint="eastAsia"/>
          <w:color w:val="auto"/>
        </w:rPr>
        <w:t>天津市政府采购中心网（网址：</w:t>
      </w:r>
      <w:r w:rsidRPr="009060DC">
        <w:rPr>
          <w:rFonts w:ascii="Times New Roman" w:eastAsia="宋体" w:hAnsi="Times New Roman" w:cs="Times New Roman" w:hint="eastAsia"/>
          <w:color w:val="auto"/>
        </w:rPr>
        <w:t>http://tjgpc.zwfwb.tj.gov.cn</w:t>
      </w:r>
      <w:r w:rsidRPr="009060DC">
        <w:rPr>
          <w:rFonts w:ascii="Times New Roman" w:eastAsia="宋体" w:hAnsi="Times New Roman" w:cs="Times New Roman" w:hint="eastAsia"/>
          <w:color w:val="auto"/>
        </w:rPr>
        <w:t>）</w:t>
      </w:r>
      <w:r w:rsidRPr="009060DC">
        <w:rPr>
          <w:rFonts w:ascii="Times New Roman" w:eastAsia="宋体" w:hAnsi="Times New Roman" w:cs="Times New Roman" w:hint="eastAsia"/>
          <w:color w:val="auto"/>
        </w:rPr>
        <w:t>-</w:t>
      </w:r>
      <w:r w:rsidRPr="009060DC">
        <w:rPr>
          <w:rFonts w:ascii="Times New Roman" w:eastAsia="宋体" w:hAnsi="Times New Roman" w:cs="Times New Roman" w:hint="eastAsia"/>
          <w:color w:val="auto"/>
        </w:rPr>
        <w:t>“</w:t>
      </w:r>
      <w:r w:rsidR="006157E5" w:rsidRPr="009060DC">
        <w:rPr>
          <w:rFonts w:ascii="Times New Roman" w:eastAsia="宋体" w:hAnsi="Times New Roman" w:cs="Times New Roman" w:hint="eastAsia"/>
          <w:color w:val="auto"/>
        </w:rPr>
        <w:t>网上招投标”</w:t>
      </w:r>
      <w:r w:rsidR="006157E5" w:rsidRPr="009060DC">
        <w:rPr>
          <w:rFonts w:ascii="Times New Roman" w:eastAsia="宋体" w:hAnsi="Times New Roman" w:cs="Times New Roman" w:hint="eastAsia"/>
          <w:color w:val="auto"/>
        </w:rPr>
        <w:t>-</w:t>
      </w:r>
      <w:r w:rsidR="006157E5" w:rsidRPr="009060DC">
        <w:rPr>
          <w:rFonts w:ascii="Times New Roman" w:eastAsia="宋体" w:hAnsi="Times New Roman" w:cs="Times New Roman" w:hint="eastAsia"/>
          <w:color w:val="auto"/>
        </w:rPr>
        <w:t>“供应商登录”</w:t>
      </w:r>
      <w:r w:rsidR="006157E5" w:rsidRPr="009060DC">
        <w:rPr>
          <w:rFonts w:ascii="Times New Roman" w:eastAsia="宋体" w:hAnsi="Times New Roman" w:cs="Times New Roman" w:hint="eastAsia"/>
          <w:color w:val="auto"/>
        </w:rPr>
        <w:t>-</w:t>
      </w:r>
      <w:r w:rsidR="006157E5" w:rsidRPr="009060DC">
        <w:rPr>
          <w:rFonts w:ascii="Times New Roman" w:eastAsia="宋体" w:hAnsi="Times New Roman" w:cs="Times New Roman" w:hint="eastAsia"/>
          <w:color w:val="auto"/>
        </w:rPr>
        <w:t>“市级集采机构入口”</w:t>
      </w:r>
      <w:r w:rsidRPr="009060DC">
        <w:rPr>
          <w:rFonts w:ascii="Times New Roman" w:eastAsia="宋体" w:hAnsi="Times New Roman" w:cs="Times New Roman" w:hint="eastAsia"/>
          <w:color w:val="auto"/>
        </w:rPr>
        <w:t>提交网上应答并上传加盖投标人电子签章的</w:t>
      </w:r>
      <w:r w:rsidR="00D971D1" w:rsidRPr="009060DC">
        <w:rPr>
          <w:rFonts w:ascii="Times New Roman" w:eastAsia="宋体" w:hAnsi="Times New Roman" w:cs="Times New Roman" w:hint="eastAsia"/>
          <w:color w:val="auto"/>
        </w:rPr>
        <w:t>电子投标文件</w:t>
      </w:r>
      <w:r w:rsidRPr="009060DC">
        <w:rPr>
          <w:rFonts w:ascii="Times New Roman" w:eastAsia="宋体" w:hAnsi="Times New Roman" w:cs="Times New Roman" w:hint="eastAsia"/>
          <w:color w:val="auto"/>
        </w:rPr>
        <w:t>（</w:t>
      </w:r>
      <w:r w:rsidR="00286CEF" w:rsidRPr="009060DC">
        <w:rPr>
          <w:rFonts w:ascii="Times New Roman" w:eastAsia="宋体" w:hAnsi="Times New Roman" w:cs="Times New Roman" w:hint="eastAsia"/>
          <w:color w:val="auto"/>
        </w:rPr>
        <w:t>以通过天津公共资源电子签章客户端正确读取签章信息为准</w:t>
      </w:r>
      <w:r w:rsidRPr="009060DC">
        <w:rPr>
          <w:rFonts w:ascii="Times New Roman" w:eastAsia="宋体" w:hAnsi="Times New Roman" w:cs="Times New Roman" w:hint="eastAsia"/>
          <w:color w:val="auto"/>
        </w:rPr>
        <w:t>）。</w:t>
      </w:r>
    </w:p>
    <w:p w:rsidR="00CF3638" w:rsidRPr="009060DC" w:rsidRDefault="00CF3638" w:rsidP="002A1FBA">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hint="eastAsia"/>
          <w:color w:val="auto"/>
        </w:rPr>
        <w:t>九</w:t>
      </w:r>
      <w:r w:rsidRPr="009060DC">
        <w:rPr>
          <w:rFonts w:ascii="Times New Roman" w:eastAsia="宋体" w:hAnsi="Times New Roman" w:cs="Times New Roman"/>
          <w:color w:val="auto"/>
        </w:rPr>
        <w:t>、开标时间及方式</w:t>
      </w:r>
    </w:p>
    <w:p w:rsidR="00CF3638" w:rsidRPr="009060DC" w:rsidRDefault="00CF3638" w:rsidP="002A1FBA">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color w:val="auto"/>
        </w:rPr>
        <w:t>（一）开标解密时间：</w:t>
      </w:r>
      <w:r w:rsidR="009A50F7" w:rsidRPr="009060DC">
        <w:rPr>
          <w:rFonts w:ascii="Times New Roman" w:eastAsia="宋体" w:hAnsi="Times New Roman" w:cs="Times New Roman"/>
          <w:color w:val="auto"/>
        </w:rPr>
        <w:t>2024</w:t>
      </w:r>
      <w:r w:rsidRPr="009060DC">
        <w:rPr>
          <w:rFonts w:ascii="Times New Roman" w:eastAsia="宋体" w:hAnsi="Times New Roman" w:cs="Times New Roman"/>
          <w:color w:val="auto"/>
        </w:rPr>
        <w:t>年</w:t>
      </w:r>
      <w:r w:rsidR="009060DC" w:rsidRPr="009060DC">
        <w:rPr>
          <w:rFonts w:ascii="Times New Roman" w:eastAsia="宋体" w:hAnsi="Times New Roman" w:cs="Times New Roman" w:hint="eastAsia"/>
          <w:color w:val="auto"/>
        </w:rPr>
        <w:t>8</w:t>
      </w:r>
      <w:r w:rsidRPr="009060DC">
        <w:rPr>
          <w:rFonts w:ascii="Times New Roman" w:eastAsia="宋体" w:hAnsi="Times New Roman" w:cs="Times New Roman"/>
          <w:color w:val="auto"/>
        </w:rPr>
        <w:t>月</w:t>
      </w:r>
      <w:r w:rsidR="009060DC" w:rsidRPr="009060DC">
        <w:rPr>
          <w:rFonts w:ascii="Times New Roman" w:eastAsia="宋体" w:hAnsi="Times New Roman" w:cs="Times New Roman" w:hint="eastAsia"/>
          <w:color w:val="auto"/>
        </w:rPr>
        <w:t>21</w:t>
      </w:r>
      <w:r w:rsidRPr="009060DC">
        <w:rPr>
          <w:rFonts w:ascii="Times New Roman" w:eastAsia="宋体" w:hAnsi="Times New Roman" w:cs="Times New Roman"/>
          <w:color w:val="auto"/>
        </w:rPr>
        <w:t>日</w:t>
      </w:r>
      <w:r w:rsidRPr="009060DC">
        <w:rPr>
          <w:rFonts w:ascii="Times New Roman" w:eastAsia="宋体" w:hAnsi="Times New Roman" w:cs="Times New Roman"/>
          <w:color w:val="auto"/>
        </w:rPr>
        <w:t>8:30</w:t>
      </w:r>
      <w:r w:rsidRPr="009060DC">
        <w:rPr>
          <w:rFonts w:ascii="Times New Roman" w:eastAsia="宋体" w:hAnsi="Times New Roman" w:cs="Times New Roman"/>
          <w:color w:val="auto"/>
        </w:rPr>
        <w:t>至</w:t>
      </w:r>
      <w:r w:rsidRPr="009060DC">
        <w:rPr>
          <w:rFonts w:ascii="Times New Roman" w:eastAsia="宋体" w:hAnsi="Times New Roman" w:cs="Times New Roman"/>
          <w:color w:val="auto"/>
        </w:rPr>
        <w:t>9:</w:t>
      </w:r>
      <w:r w:rsidRPr="009060DC">
        <w:rPr>
          <w:rFonts w:ascii="Times New Roman" w:eastAsia="宋体" w:hAnsi="Times New Roman" w:cs="Times New Roman" w:hint="eastAsia"/>
          <w:color w:val="auto"/>
        </w:rPr>
        <w:t>30</w:t>
      </w:r>
      <w:r w:rsidRPr="009060DC">
        <w:rPr>
          <w:rFonts w:ascii="Times New Roman" w:eastAsia="宋体" w:hAnsi="Times New Roman" w:cs="Times New Roman"/>
          <w:color w:val="auto"/>
        </w:rPr>
        <w:t>完成开标解密的投标为有效投标。</w:t>
      </w:r>
    </w:p>
    <w:p w:rsidR="00CF3638" w:rsidRPr="009060DC" w:rsidRDefault="00CF3638" w:rsidP="002A1FBA">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color w:val="auto"/>
        </w:rPr>
        <w:t>（二）开标</w:t>
      </w:r>
      <w:r w:rsidRPr="009060DC">
        <w:rPr>
          <w:rFonts w:ascii="Times New Roman" w:eastAsia="宋体" w:hAnsi="Times New Roman" w:cs="Times New Roman" w:hint="eastAsia"/>
          <w:color w:val="auto"/>
        </w:rPr>
        <w:t>解密方式</w:t>
      </w:r>
      <w:r w:rsidRPr="009060DC">
        <w:rPr>
          <w:rFonts w:ascii="Times New Roman" w:eastAsia="宋体" w:hAnsi="Times New Roman" w:cs="Times New Roman"/>
          <w:color w:val="auto"/>
        </w:rPr>
        <w:t>：本项目采用网上开标方式，投标人须于</w:t>
      </w:r>
      <w:r w:rsidRPr="009060DC">
        <w:rPr>
          <w:rFonts w:ascii="Times New Roman" w:eastAsia="宋体" w:hAnsi="Times New Roman" w:cs="Times New Roman" w:hint="eastAsia"/>
          <w:color w:val="auto"/>
        </w:rPr>
        <w:t>规定时间</w:t>
      </w:r>
      <w:r w:rsidRPr="009060DC">
        <w:rPr>
          <w:rFonts w:ascii="Times New Roman" w:eastAsia="宋体" w:hAnsi="Times New Roman" w:cs="Times New Roman"/>
          <w:color w:val="auto"/>
        </w:rPr>
        <w:t>内使用</w:t>
      </w:r>
      <w:r w:rsidR="004B1798" w:rsidRPr="009060DC">
        <w:rPr>
          <w:rFonts w:ascii="Times New Roman" w:eastAsia="宋体" w:hAnsi="Times New Roman" w:cs="Times New Roman"/>
          <w:color w:val="auto"/>
        </w:rPr>
        <w:t>天津数字认证有限公司</w:t>
      </w:r>
      <w:r w:rsidR="00C52C03" w:rsidRPr="009060DC">
        <w:rPr>
          <w:rFonts w:ascii="Times New Roman" w:eastAsia="宋体" w:hAnsi="Times New Roman" w:cs="Times New Roman"/>
          <w:color w:val="auto"/>
        </w:rPr>
        <w:t>发出的</w:t>
      </w:r>
      <w:r w:rsidR="00C52C03" w:rsidRPr="009060DC">
        <w:rPr>
          <w:rFonts w:ascii="Times New Roman" w:eastAsia="宋体" w:hAnsi="Times New Roman" w:cs="Times New Roman"/>
          <w:color w:val="auto"/>
        </w:rPr>
        <w:t>CA</w:t>
      </w:r>
      <w:r w:rsidR="00C52C03" w:rsidRPr="009060DC">
        <w:rPr>
          <w:rFonts w:ascii="Times New Roman" w:eastAsia="宋体" w:hAnsi="Times New Roman" w:cs="Times New Roman"/>
          <w:color w:val="auto"/>
        </w:rPr>
        <w:t>数字证书（原天津市电子认证中心发出尚在有效期内的</w:t>
      </w:r>
      <w:r w:rsidR="00C52C03" w:rsidRPr="009060DC">
        <w:rPr>
          <w:rFonts w:ascii="Times New Roman" w:eastAsia="宋体" w:hAnsi="Times New Roman" w:cs="Times New Roman"/>
          <w:color w:val="auto"/>
        </w:rPr>
        <w:t>CA</w:t>
      </w:r>
      <w:r w:rsidR="00C52C03" w:rsidRPr="009060DC">
        <w:rPr>
          <w:rFonts w:ascii="Times New Roman" w:eastAsia="宋体" w:hAnsi="Times New Roman" w:cs="Times New Roman"/>
          <w:color w:val="auto"/>
        </w:rPr>
        <w:t>数字证书</w:t>
      </w:r>
      <w:r w:rsidR="00F7678B" w:rsidRPr="009060DC">
        <w:rPr>
          <w:rFonts w:ascii="Times New Roman" w:eastAsia="宋体" w:hAnsi="Times New Roman" w:cs="Times New Roman"/>
          <w:color w:val="auto"/>
        </w:rPr>
        <w:t>仍可使用</w:t>
      </w:r>
      <w:r w:rsidR="00C52C03" w:rsidRPr="009060DC">
        <w:rPr>
          <w:rFonts w:ascii="Times New Roman" w:eastAsia="宋体" w:hAnsi="Times New Roman" w:cs="Times New Roman"/>
          <w:color w:val="auto"/>
        </w:rPr>
        <w:t>）</w:t>
      </w:r>
      <w:r w:rsidRPr="009060DC">
        <w:rPr>
          <w:rFonts w:ascii="Times New Roman" w:eastAsia="宋体" w:hAnsi="Times New Roman" w:cs="Times New Roman" w:hint="eastAsia"/>
          <w:color w:val="auto"/>
        </w:rPr>
        <w:t>登陆天津市政府采购中心网（网址：</w:t>
      </w:r>
      <w:r w:rsidRPr="009060DC">
        <w:rPr>
          <w:rFonts w:ascii="Times New Roman" w:eastAsia="宋体" w:hAnsi="Times New Roman" w:cs="Times New Roman" w:hint="eastAsia"/>
          <w:color w:val="auto"/>
        </w:rPr>
        <w:t>http://tjgpc.zwfwb.tj.gov.cn</w:t>
      </w:r>
      <w:r w:rsidRPr="009060DC">
        <w:rPr>
          <w:rFonts w:ascii="Times New Roman" w:eastAsia="宋体" w:hAnsi="Times New Roman" w:cs="Times New Roman" w:hint="eastAsia"/>
          <w:color w:val="auto"/>
        </w:rPr>
        <w:t>）</w:t>
      </w:r>
      <w:r w:rsidRPr="009060DC">
        <w:rPr>
          <w:rFonts w:ascii="Times New Roman" w:eastAsia="宋体" w:hAnsi="Times New Roman" w:cs="Times New Roman" w:hint="eastAsia"/>
          <w:color w:val="auto"/>
        </w:rPr>
        <w:t>-</w:t>
      </w:r>
      <w:r w:rsidRPr="009060DC">
        <w:rPr>
          <w:rFonts w:ascii="Times New Roman" w:eastAsia="宋体" w:hAnsi="Times New Roman" w:cs="Times New Roman" w:hint="eastAsia"/>
          <w:color w:val="auto"/>
        </w:rPr>
        <w:t>“</w:t>
      </w:r>
      <w:r w:rsidR="006157E5" w:rsidRPr="009060DC">
        <w:rPr>
          <w:rFonts w:ascii="Times New Roman" w:eastAsia="宋体" w:hAnsi="Times New Roman" w:cs="Times New Roman" w:hint="eastAsia"/>
          <w:color w:val="auto"/>
        </w:rPr>
        <w:t>网上招投标”</w:t>
      </w:r>
      <w:r w:rsidR="006157E5" w:rsidRPr="009060DC">
        <w:rPr>
          <w:rFonts w:ascii="Times New Roman" w:eastAsia="宋体" w:hAnsi="Times New Roman" w:cs="Times New Roman" w:hint="eastAsia"/>
          <w:color w:val="auto"/>
        </w:rPr>
        <w:t>-</w:t>
      </w:r>
      <w:r w:rsidR="006157E5" w:rsidRPr="009060DC">
        <w:rPr>
          <w:rFonts w:ascii="Times New Roman" w:eastAsia="宋体" w:hAnsi="Times New Roman" w:cs="Times New Roman" w:hint="eastAsia"/>
          <w:color w:val="auto"/>
        </w:rPr>
        <w:t>“供应商登录”</w:t>
      </w:r>
      <w:r w:rsidR="006157E5" w:rsidRPr="009060DC">
        <w:rPr>
          <w:rFonts w:ascii="Times New Roman" w:eastAsia="宋体" w:hAnsi="Times New Roman" w:cs="Times New Roman" w:hint="eastAsia"/>
          <w:color w:val="auto"/>
        </w:rPr>
        <w:t>-</w:t>
      </w:r>
      <w:r w:rsidR="006157E5" w:rsidRPr="009060DC">
        <w:rPr>
          <w:rFonts w:ascii="Times New Roman" w:eastAsia="宋体" w:hAnsi="Times New Roman" w:cs="Times New Roman" w:hint="eastAsia"/>
          <w:color w:val="auto"/>
        </w:rPr>
        <w:t>“市级集采机构入口”</w:t>
      </w:r>
      <w:r w:rsidRPr="009060DC">
        <w:rPr>
          <w:rFonts w:ascii="Times New Roman" w:eastAsia="宋体" w:hAnsi="Times New Roman" w:cs="Times New Roman"/>
          <w:color w:val="auto"/>
        </w:rPr>
        <w:t>完成开标解密。</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color w:val="auto"/>
        </w:rPr>
        <w:t>（三）网上开标公示时间：</w:t>
      </w:r>
      <w:r w:rsidR="009A50F7" w:rsidRPr="009060DC">
        <w:rPr>
          <w:rFonts w:ascii="Times New Roman" w:eastAsia="宋体" w:hAnsi="Times New Roman" w:cs="Times New Roman"/>
          <w:color w:val="auto"/>
        </w:rPr>
        <w:t>2024</w:t>
      </w:r>
      <w:r w:rsidRPr="009060DC">
        <w:rPr>
          <w:rFonts w:ascii="Times New Roman" w:eastAsia="宋体" w:hAnsi="Times New Roman" w:cs="Times New Roman"/>
          <w:color w:val="auto"/>
        </w:rPr>
        <w:t>年</w:t>
      </w:r>
      <w:r w:rsidR="009060DC" w:rsidRPr="009060DC">
        <w:rPr>
          <w:rFonts w:ascii="Times New Roman" w:eastAsia="宋体" w:hAnsi="Times New Roman" w:cs="Times New Roman" w:hint="eastAsia"/>
          <w:color w:val="auto"/>
        </w:rPr>
        <w:t>8</w:t>
      </w:r>
      <w:r w:rsidRPr="009060DC">
        <w:rPr>
          <w:rFonts w:ascii="Times New Roman" w:eastAsia="宋体" w:hAnsi="Times New Roman" w:cs="Times New Roman"/>
          <w:color w:val="auto"/>
        </w:rPr>
        <w:t>月</w:t>
      </w:r>
      <w:r w:rsidR="009060DC" w:rsidRPr="009060DC">
        <w:rPr>
          <w:rFonts w:ascii="Times New Roman" w:eastAsia="宋体" w:hAnsi="Times New Roman" w:cs="Times New Roman" w:hint="eastAsia"/>
          <w:color w:val="auto"/>
        </w:rPr>
        <w:t>21</w:t>
      </w:r>
      <w:r w:rsidRPr="009060DC">
        <w:rPr>
          <w:rFonts w:ascii="Times New Roman" w:eastAsia="宋体" w:hAnsi="Times New Roman" w:cs="Times New Roman"/>
          <w:color w:val="auto"/>
        </w:rPr>
        <w:t>日</w:t>
      </w:r>
      <w:r w:rsidRPr="009060DC">
        <w:rPr>
          <w:rFonts w:ascii="Times New Roman" w:eastAsia="宋体" w:hAnsi="Times New Roman" w:cs="Times New Roman"/>
          <w:color w:val="auto"/>
        </w:rPr>
        <w:t>9:</w:t>
      </w:r>
      <w:r w:rsidRPr="009060DC">
        <w:rPr>
          <w:rFonts w:ascii="Times New Roman" w:eastAsia="宋体" w:hAnsi="Times New Roman" w:cs="Times New Roman" w:hint="eastAsia"/>
          <w:color w:val="auto"/>
        </w:rPr>
        <w:t>30</w:t>
      </w:r>
      <w:r w:rsidRPr="009060DC">
        <w:rPr>
          <w:rFonts w:ascii="Times New Roman" w:eastAsia="宋体" w:hAnsi="Times New Roman" w:cs="Times New Roman"/>
          <w:color w:val="auto"/>
        </w:rPr>
        <w:t>至</w:t>
      </w:r>
      <w:r w:rsidRPr="009060DC">
        <w:rPr>
          <w:rFonts w:ascii="Times New Roman" w:eastAsia="宋体" w:hAnsi="Times New Roman" w:cs="Times New Roman"/>
          <w:color w:val="auto"/>
        </w:rPr>
        <w:t>12:00</w:t>
      </w:r>
      <w:r w:rsidRPr="009060DC">
        <w:rPr>
          <w:rFonts w:ascii="Times New Roman" w:eastAsia="宋体" w:hAnsi="Times New Roman" w:cs="Times New Roman"/>
          <w:color w:val="auto"/>
        </w:rPr>
        <w:t>。</w:t>
      </w:r>
      <w:r w:rsidRPr="009060DC">
        <w:rPr>
          <w:rFonts w:ascii="Times New Roman" w:eastAsia="宋体" w:hAnsi="Times New Roman" w:cs="Times New Roman" w:hint="eastAsia"/>
          <w:color w:val="auto"/>
        </w:rPr>
        <w:t>投标人可在规定时间内使用</w:t>
      </w:r>
      <w:r w:rsidR="004B1798" w:rsidRPr="009060DC">
        <w:rPr>
          <w:rFonts w:ascii="Times New Roman" w:eastAsia="宋体" w:hAnsi="Times New Roman" w:cs="Times New Roman" w:hint="eastAsia"/>
          <w:color w:val="auto"/>
        </w:rPr>
        <w:t>天津数字认证有限公司</w:t>
      </w:r>
      <w:r w:rsidR="00C52C03" w:rsidRPr="009060DC">
        <w:rPr>
          <w:rFonts w:ascii="Times New Roman" w:eastAsia="宋体" w:hAnsi="Times New Roman" w:cs="Times New Roman" w:hint="eastAsia"/>
          <w:color w:val="auto"/>
        </w:rPr>
        <w:t>发出的</w:t>
      </w:r>
      <w:r w:rsidR="00C52C03" w:rsidRPr="009060DC">
        <w:rPr>
          <w:rFonts w:ascii="Times New Roman" w:eastAsia="宋体" w:hAnsi="Times New Roman" w:cs="Times New Roman" w:hint="eastAsia"/>
          <w:color w:val="auto"/>
        </w:rPr>
        <w:t>CA</w:t>
      </w:r>
      <w:r w:rsidR="00C52C03" w:rsidRPr="009060DC">
        <w:rPr>
          <w:rFonts w:ascii="Times New Roman" w:eastAsia="宋体" w:hAnsi="Times New Roman" w:cs="Times New Roman" w:hint="eastAsia"/>
          <w:color w:val="auto"/>
        </w:rPr>
        <w:t>数字证书（原天津市电</w:t>
      </w:r>
      <w:r w:rsidR="00C52C03">
        <w:rPr>
          <w:rFonts w:ascii="Times New Roman" w:eastAsia="宋体" w:hAnsi="Times New Roman" w:cs="Times New Roman" w:hint="eastAsia"/>
          <w:color w:val="auto"/>
        </w:rPr>
        <w:t>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lastRenderedPageBreak/>
        <w:t>（三）</w:t>
      </w:r>
      <w:r w:rsidRPr="000A1657">
        <w:rPr>
          <w:rFonts w:ascii="Times New Roman" w:eastAsia="宋体" w:hAnsi="Times New Roman" w:cs="Times New Roman"/>
          <w:color w:val="auto"/>
        </w:rPr>
        <w:t>联系人：</w:t>
      </w:r>
      <w:r w:rsidR="00050967">
        <w:rPr>
          <w:rFonts w:ascii="Times New Roman" w:eastAsia="宋体" w:hAnsi="Times New Roman" w:cs="Times New Roman" w:hint="eastAsia"/>
          <w:color w:val="auto"/>
        </w:rPr>
        <w:t>丁亚天</w:t>
      </w:r>
      <w:r w:rsidR="00050967">
        <w:rPr>
          <w:rFonts w:ascii="Times New Roman" w:eastAsia="宋体" w:hAnsi="Times New Roman" w:cs="Times New Roman"/>
          <w:color w:val="auto"/>
        </w:rPr>
        <w:t>、杨光、鲁志强</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（六）咨询服务电话</w:t>
      </w:r>
      <w:r w:rsidRPr="000A1657">
        <w:rPr>
          <w:rFonts w:ascii="Times New Roman" w:eastAsia="宋体" w:hAnsi="Times New Roman" w:cs="Times New Roman"/>
          <w:color w:val="auto"/>
        </w:rPr>
        <w:t>：</w:t>
      </w:r>
    </w:p>
    <w:p w:rsidR="00286CEF" w:rsidRDefault="00286CEF" w:rsidP="002A1FBA">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219E3">
        <w:rPr>
          <w:rFonts w:ascii="Times New Roman" w:eastAsia="宋体" w:hAnsi="Times New Roman" w:cs="Times New Roman"/>
          <w:color w:val="auto"/>
        </w:rPr>
        <w:t>24538167</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00050967" w:rsidRPr="00A76996">
        <w:rPr>
          <w:rFonts w:ascii="Times New Roman" w:eastAsia="宋体" w:hAnsi="Times New Roman" w:cs="Times New Roman"/>
          <w:color w:val="auto"/>
        </w:rPr>
        <w:t>022-2453</w:t>
      </w:r>
      <w:r w:rsidR="00050967">
        <w:rPr>
          <w:rFonts w:ascii="Times New Roman" w:eastAsia="宋体" w:hAnsi="Times New Roman" w:cs="Times New Roman" w:hint="eastAsia"/>
          <w:color w:val="auto"/>
        </w:rPr>
        <w:t>8319</w:t>
      </w:r>
    </w:p>
    <w:p w:rsidR="00286CEF" w:rsidRPr="00E72B88"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050967" w:rsidRPr="00750AB2" w:rsidRDefault="00050967" w:rsidP="0005096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706430">
        <w:rPr>
          <w:rFonts w:ascii="Times New Roman" w:eastAsia="宋体" w:hAnsi="Times New Roman" w:cs="Times New Roman" w:hint="eastAsia"/>
          <w:color w:val="auto"/>
        </w:rPr>
        <w:t>天津市公共资源交易中心</w:t>
      </w:r>
    </w:p>
    <w:p w:rsidR="00050967" w:rsidRPr="00750AB2" w:rsidRDefault="00050967" w:rsidP="0005096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706430">
        <w:rPr>
          <w:rFonts w:ascii="Times New Roman" w:eastAsia="宋体" w:hAnsi="Times New Roman" w:cs="Times New Roman" w:hint="eastAsia"/>
          <w:color w:val="auto"/>
        </w:rPr>
        <w:t>天津市河东区红星路</w:t>
      </w:r>
      <w:r w:rsidRPr="00706430">
        <w:rPr>
          <w:rFonts w:ascii="Times New Roman" w:eastAsia="宋体" w:hAnsi="Times New Roman" w:cs="Times New Roman" w:hint="eastAsia"/>
          <w:color w:val="auto"/>
        </w:rPr>
        <w:t>79</w:t>
      </w:r>
      <w:r w:rsidRPr="00706430">
        <w:rPr>
          <w:rFonts w:ascii="Times New Roman" w:eastAsia="宋体" w:hAnsi="Times New Roman" w:cs="Times New Roman" w:hint="eastAsia"/>
          <w:color w:val="auto"/>
        </w:rPr>
        <w:t>号</w:t>
      </w:r>
    </w:p>
    <w:p w:rsidR="00050967" w:rsidRPr="00750AB2" w:rsidRDefault="00050967" w:rsidP="0005096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706430">
        <w:rPr>
          <w:rFonts w:ascii="Times New Roman" w:eastAsia="宋体" w:hAnsi="Times New Roman" w:cs="Times New Roman" w:hint="eastAsia"/>
          <w:color w:val="auto"/>
        </w:rPr>
        <w:t>李宗孚</w:t>
      </w:r>
    </w:p>
    <w:p w:rsidR="00CF3638" w:rsidRPr="00750AB2" w:rsidRDefault="00050967" w:rsidP="0005096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sidRPr="00706430">
        <w:rPr>
          <w:rFonts w:ascii="Times New Roman" w:eastAsia="宋体" w:hAnsi="Times New Roman" w:cs="Times New Roman"/>
          <w:color w:val="auto"/>
        </w:rPr>
        <w:t>24538388</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050967" w:rsidRPr="009060DC" w:rsidRDefault="00050967" w:rsidP="00050967">
      <w:pPr>
        <w:pStyle w:val="Default"/>
        <w:spacing w:line="360" w:lineRule="auto"/>
        <w:ind w:firstLineChars="200" w:firstLine="480"/>
        <w:rPr>
          <w:rFonts w:ascii="Times New Roman" w:eastAsia="宋体" w:hAnsi="Times New Roman" w:cs="Times New Roman"/>
          <w:color w:val="auto"/>
        </w:rPr>
      </w:pPr>
      <w:r w:rsidRPr="009060DC">
        <w:rPr>
          <w:rFonts w:ascii="Times New Roman" w:eastAsia="宋体" w:hAnsi="Times New Roman" w:cs="Times New Roman" w:hint="eastAsia"/>
          <w:color w:val="auto"/>
        </w:rPr>
        <w:t xml:space="preserve">1. </w:t>
      </w:r>
      <w:r w:rsidRPr="009060DC">
        <w:rPr>
          <w:rFonts w:ascii="Times New Roman" w:eastAsia="宋体" w:hAnsi="Times New Roman" w:cs="Times New Roman" w:hint="eastAsia"/>
          <w:color w:val="auto"/>
        </w:rPr>
        <w:t>联系部门：天津市公共资源交易中心</w:t>
      </w:r>
    </w:p>
    <w:p w:rsidR="00050967" w:rsidRPr="009060DC" w:rsidRDefault="00050967" w:rsidP="00050967">
      <w:pPr>
        <w:pStyle w:val="Default"/>
        <w:spacing w:line="360" w:lineRule="auto"/>
        <w:ind w:firstLineChars="200" w:firstLine="480"/>
        <w:rPr>
          <w:rFonts w:ascii="Times New Roman" w:eastAsia="宋体" w:hAnsi="Times New Roman" w:cs="Times New Roman"/>
          <w:color w:val="auto"/>
        </w:rPr>
      </w:pPr>
      <w:r w:rsidRPr="009060DC">
        <w:rPr>
          <w:rFonts w:ascii="Times New Roman" w:eastAsia="宋体" w:hAnsi="Times New Roman" w:cs="Times New Roman" w:hint="eastAsia"/>
          <w:color w:val="auto"/>
        </w:rPr>
        <w:t xml:space="preserve">2. </w:t>
      </w:r>
      <w:r w:rsidRPr="009060DC">
        <w:rPr>
          <w:rFonts w:ascii="Times New Roman" w:eastAsia="宋体" w:hAnsi="Times New Roman" w:cs="Times New Roman" w:hint="eastAsia"/>
          <w:color w:val="auto"/>
        </w:rPr>
        <w:t>联系地址：天津市河东区红星路</w:t>
      </w:r>
      <w:r w:rsidRPr="009060DC">
        <w:rPr>
          <w:rFonts w:ascii="Times New Roman" w:eastAsia="宋体" w:hAnsi="Times New Roman" w:cs="Times New Roman" w:hint="eastAsia"/>
          <w:color w:val="auto"/>
        </w:rPr>
        <w:t>79</w:t>
      </w:r>
      <w:r w:rsidRPr="009060DC">
        <w:rPr>
          <w:rFonts w:ascii="Times New Roman" w:eastAsia="宋体" w:hAnsi="Times New Roman" w:cs="Times New Roman" w:hint="eastAsia"/>
          <w:color w:val="auto"/>
        </w:rPr>
        <w:t>号</w:t>
      </w:r>
    </w:p>
    <w:p w:rsidR="00050967" w:rsidRPr="009060DC" w:rsidRDefault="00050967" w:rsidP="00050967">
      <w:pPr>
        <w:pStyle w:val="Default"/>
        <w:spacing w:line="360" w:lineRule="auto"/>
        <w:ind w:firstLineChars="200" w:firstLine="480"/>
        <w:rPr>
          <w:rFonts w:ascii="Times New Roman" w:eastAsia="宋体" w:hAnsi="Times New Roman" w:cs="Times New Roman"/>
          <w:color w:val="auto"/>
        </w:rPr>
      </w:pPr>
      <w:r w:rsidRPr="009060DC">
        <w:rPr>
          <w:rFonts w:ascii="Times New Roman" w:eastAsia="宋体" w:hAnsi="Times New Roman" w:cs="Times New Roman" w:hint="eastAsia"/>
          <w:color w:val="auto"/>
        </w:rPr>
        <w:t xml:space="preserve">3. </w:t>
      </w:r>
      <w:r w:rsidRPr="009060DC">
        <w:rPr>
          <w:rFonts w:ascii="Times New Roman" w:eastAsia="宋体" w:hAnsi="Times New Roman" w:cs="Times New Roman" w:hint="eastAsia"/>
          <w:color w:val="auto"/>
        </w:rPr>
        <w:t>联</w:t>
      </w:r>
      <w:r w:rsidRPr="009060DC">
        <w:rPr>
          <w:rFonts w:ascii="Times New Roman" w:eastAsia="宋体" w:hAnsi="Times New Roman" w:cs="Times New Roman" w:hint="eastAsia"/>
          <w:color w:val="auto"/>
        </w:rPr>
        <w:t xml:space="preserve"> </w:t>
      </w:r>
      <w:r w:rsidRPr="009060DC">
        <w:rPr>
          <w:rFonts w:ascii="Times New Roman" w:eastAsia="宋体" w:hAnsi="Times New Roman" w:cs="Times New Roman" w:hint="eastAsia"/>
          <w:color w:val="auto"/>
        </w:rPr>
        <w:t>系</w:t>
      </w:r>
      <w:r w:rsidRPr="009060DC">
        <w:rPr>
          <w:rFonts w:ascii="Times New Roman" w:eastAsia="宋体" w:hAnsi="Times New Roman" w:cs="Times New Roman" w:hint="eastAsia"/>
          <w:color w:val="auto"/>
        </w:rPr>
        <w:t xml:space="preserve"> </w:t>
      </w:r>
      <w:r w:rsidRPr="009060DC">
        <w:rPr>
          <w:rFonts w:ascii="Times New Roman" w:eastAsia="宋体" w:hAnsi="Times New Roman" w:cs="Times New Roman" w:hint="eastAsia"/>
          <w:color w:val="auto"/>
        </w:rPr>
        <w:t>人：李宗孚</w:t>
      </w:r>
    </w:p>
    <w:p w:rsidR="00050967" w:rsidRPr="009060DC" w:rsidRDefault="00050967" w:rsidP="00050967">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hint="eastAsia"/>
          <w:color w:val="auto"/>
        </w:rPr>
        <w:t xml:space="preserve">4. </w:t>
      </w:r>
      <w:r w:rsidRPr="009060DC">
        <w:rPr>
          <w:rFonts w:ascii="Times New Roman" w:eastAsia="宋体" w:hAnsi="Times New Roman" w:cs="Times New Roman" w:hint="eastAsia"/>
          <w:color w:val="auto"/>
        </w:rPr>
        <w:t>联系方式：</w:t>
      </w:r>
      <w:r w:rsidRPr="009060DC">
        <w:rPr>
          <w:rFonts w:ascii="Times New Roman" w:eastAsia="宋体" w:hAnsi="Times New Roman" w:cs="Times New Roman" w:hint="eastAsia"/>
          <w:color w:val="auto"/>
        </w:rPr>
        <w:t>022-</w:t>
      </w:r>
      <w:r w:rsidRPr="009060DC">
        <w:rPr>
          <w:rFonts w:ascii="Times New Roman" w:eastAsia="宋体" w:hAnsi="Times New Roman" w:cs="Times New Roman"/>
          <w:color w:val="auto"/>
        </w:rPr>
        <w:t>24538388</w:t>
      </w:r>
    </w:p>
    <w:p w:rsidR="00CF3638" w:rsidRPr="009060DC" w:rsidRDefault="00CF3638" w:rsidP="00050967">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hint="eastAsia"/>
          <w:color w:val="auto"/>
        </w:rPr>
        <w:t>（二）供应商对质疑答复不满意的，或者采购人、天津市政府采购中心未在规定期限内</w:t>
      </w:r>
      <w:proofErr w:type="gramStart"/>
      <w:r w:rsidRPr="009060DC">
        <w:rPr>
          <w:rFonts w:ascii="Times New Roman" w:eastAsia="宋体" w:hAnsi="Times New Roman" w:cs="Times New Roman" w:hint="eastAsia"/>
          <w:color w:val="auto"/>
        </w:rPr>
        <w:t>作出</w:t>
      </w:r>
      <w:proofErr w:type="gramEnd"/>
      <w:r w:rsidRPr="009060DC">
        <w:rPr>
          <w:rFonts w:ascii="Times New Roman" w:eastAsia="宋体" w:hAnsi="Times New Roman" w:cs="Times New Roman" w:hint="eastAsia"/>
          <w:color w:val="auto"/>
        </w:rPr>
        <w:t>答复的，供应商可以在质疑答复期满后</w:t>
      </w:r>
      <w:r w:rsidRPr="009060DC">
        <w:rPr>
          <w:rFonts w:ascii="Times New Roman" w:eastAsia="宋体" w:hAnsi="Times New Roman" w:cs="Times New Roman" w:hint="eastAsia"/>
          <w:color w:val="auto"/>
        </w:rPr>
        <w:t>15</w:t>
      </w:r>
      <w:r w:rsidRPr="009060DC">
        <w:rPr>
          <w:rFonts w:ascii="Times New Roman" w:eastAsia="宋体" w:hAnsi="Times New Roman" w:cs="Times New Roman" w:hint="eastAsia"/>
          <w:color w:val="auto"/>
        </w:rPr>
        <w:t>个工作日内，向采购人同级财政部门提出投诉，逾期不予受理。</w:t>
      </w:r>
    </w:p>
    <w:p w:rsidR="00CF3638" w:rsidRPr="009060DC" w:rsidRDefault="00CF3638" w:rsidP="002A1FBA">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color w:val="auto"/>
        </w:rPr>
        <w:t>十</w:t>
      </w:r>
      <w:r w:rsidRPr="009060DC">
        <w:rPr>
          <w:rFonts w:ascii="Times New Roman" w:eastAsia="宋体" w:hAnsi="Times New Roman" w:cs="Times New Roman" w:hint="eastAsia"/>
          <w:color w:val="auto"/>
        </w:rPr>
        <w:t>三</w:t>
      </w:r>
      <w:r w:rsidRPr="009060DC">
        <w:rPr>
          <w:rFonts w:ascii="Times New Roman" w:eastAsia="宋体" w:hAnsi="Times New Roman" w:cs="Times New Roman"/>
          <w:color w:val="auto"/>
        </w:rPr>
        <w:t>、公告期限</w:t>
      </w:r>
    </w:p>
    <w:p w:rsidR="00CF3638" w:rsidRPr="009060DC" w:rsidRDefault="00CF3638" w:rsidP="002A1FBA">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color w:val="auto"/>
        </w:rPr>
        <w:t>招标公告的公告期限为</w:t>
      </w:r>
      <w:r w:rsidRPr="009060DC">
        <w:rPr>
          <w:rFonts w:ascii="Times New Roman" w:eastAsia="宋体" w:hAnsi="Times New Roman" w:cs="Times New Roman"/>
          <w:color w:val="auto"/>
        </w:rPr>
        <w:t>5</w:t>
      </w:r>
      <w:r w:rsidRPr="009060DC">
        <w:rPr>
          <w:rFonts w:ascii="Times New Roman" w:eastAsia="宋体" w:hAnsi="Times New Roman" w:cs="Times New Roman"/>
          <w:color w:val="auto"/>
        </w:rPr>
        <w:t>个工作日。</w:t>
      </w:r>
    </w:p>
    <w:p w:rsidR="00CF3638" w:rsidRPr="009060DC" w:rsidRDefault="00CF3638" w:rsidP="002A1FBA">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color w:val="auto"/>
        </w:rPr>
        <w:t>十</w:t>
      </w:r>
      <w:r w:rsidRPr="009060DC">
        <w:rPr>
          <w:rFonts w:ascii="Times New Roman" w:eastAsia="宋体" w:hAnsi="Times New Roman" w:cs="Times New Roman" w:hint="eastAsia"/>
          <w:color w:val="auto"/>
        </w:rPr>
        <w:t>四</w:t>
      </w:r>
      <w:r w:rsidRPr="009060DC">
        <w:rPr>
          <w:rFonts w:ascii="Times New Roman" w:eastAsia="宋体" w:hAnsi="Times New Roman" w:cs="Times New Roman"/>
          <w:color w:val="auto"/>
        </w:rPr>
        <w:t>、招标代理服务费</w:t>
      </w:r>
    </w:p>
    <w:p w:rsidR="00CF3638" w:rsidRPr="00A62B3D" w:rsidRDefault="00CF3638"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本项目不收取招标代理服务费。</w:t>
      </w:r>
    </w:p>
    <w:p w:rsidR="00284657" w:rsidRPr="00DA11A1" w:rsidRDefault="00284657" w:rsidP="002A1FBA">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6C4C6D">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6C4C6D">
        <w:rPr>
          <w:rFonts w:asciiTheme="minorEastAsia" w:eastAsiaTheme="minorEastAsia" w:hAnsiTheme="minorEastAsia" w:hint="eastAsia"/>
          <w:bCs/>
        </w:rPr>
        <w:t>和《</w:t>
      </w:r>
      <w:r w:rsidR="006C4C6D" w:rsidRPr="006C4C6D">
        <w:rPr>
          <w:rFonts w:asciiTheme="minorEastAsia" w:eastAsiaTheme="minorEastAsia" w:hAnsiTheme="minorEastAsia" w:hint="eastAsia"/>
          <w:bCs/>
        </w:rPr>
        <w:t>诚信参与政府采购活动提示函</w:t>
      </w:r>
      <w:r w:rsidR="006C4C6D">
        <w:rPr>
          <w:rFonts w:asciiTheme="minorEastAsia" w:eastAsiaTheme="minorEastAsia" w:hAnsiTheme="minorEastAsia" w:hint="eastAsia"/>
          <w:bCs/>
        </w:rPr>
        <w:t>》</w:t>
      </w:r>
    </w:p>
    <w:p w:rsidR="00CF3638" w:rsidRDefault="00CF3638" w:rsidP="00CF3638">
      <w:pPr>
        <w:pStyle w:val="Default"/>
        <w:spacing w:line="360" w:lineRule="auto"/>
        <w:jc w:val="both"/>
        <w:rPr>
          <w:rFonts w:ascii="Times New Roman" w:eastAsia="宋体" w:hAnsi="Times New Roman" w:cs="Times New Roman"/>
          <w:color w:val="auto"/>
        </w:rPr>
      </w:pPr>
    </w:p>
    <w:p w:rsidR="00284657" w:rsidRDefault="009A50F7" w:rsidP="00050967">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CF3638">
        <w:rPr>
          <w:rFonts w:ascii="Times New Roman" w:eastAsia="宋体" w:hAnsi="Times New Roman" w:cs="Times New Roman"/>
          <w:color w:val="auto"/>
        </w:rPr>
        <w:t>年</w:t>
      </w:r>
      <w:r w:rsidR="009060DC">
        <w:rPr>
          <w:rFonts w:ascii="Times New Roman" w:eastAsia="宋体" w:hAnsi="Times New Roman" w:cs="Times New Roman" w:hint="eastAsia"/>
          <w:color w:val="auto"/>
        </w:rPr>
        <w:t>7</w:t>
      </w:r>
      <w:r w:rsidR="00CF3638" w:rsidRPr="00750AB2">
        <w:rPr>
          <w:rFonts w:ascii="Times New Roman" w:eastAsia="宋体" w:hAnsi="Times New Roman" w:cs="Times New Roman"/>
          <w:color w:val="auto"/>
        </w:rPr>
        <w:t>月</w:t>
      </w:r>
      <w:r w:rsidR="009060DC">
        <w:rPr>
          <w:rFonts w:ascii="Times New Roman" w:eastAsia="宋体" w:hAnsi="Times New Roman" w:cs="Times New Roman" w:hint="eastAsia"/>
          <w:color w:val="auto"/>
        </w:rPr>
        <w:t>31</w:t>
      </w:r>
      <w:r w:rsidR="00CF3638" w:rsidRPr="00750AB2">
        <w:rPr>
          <w:rFonts w:ascii="Times New Roman" w:eastAsia="宋体" w:hAnsi="Times New Roman" w:cs="Times New Roman"/>
          <w:color w:val="auto"/>
        </w:rPr>
        <w:t>日</w:t>
      </w:r>
    </w:p>
    <w:p w:rsidR="00284657" w:rsidRDefault="00284657">
      <w:pPr>
        <w:widowControl/>
        <w:jc w:val="left"/>
        <w:rPr>
          <w:kern w:val="0"/>
          <w:sz w:val="24"/>
          <w:szCs w:val="24"/>
        </w:rPr>
      </w:pPr>
      <w: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84657" w:rsidRPr="00DA11A1" w:rsidRDefault="00284657" w:rsidP="00284657">
      <w:pPr>
        <w:spacing w:line="360" w:lineRule="auto"/>
        <w:jc w:val="center"/>
        <w:rPr>
          <w:rFonts w:eastAsia="方正小标宋简体"/>
          <w:bCs/>
          <w:kern w:val="0"/>
          <w:sz w:val="24"/>
          <w:szCs w:val="24"/>
        </w:rPr>
      </w:pPr>
    </w:p>
    <w:p w:rsidR="00284657" w:rsidRPr="00DA11A1" w:rsidRDefault="00284657" w:rsidP="002A1FBA">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284657" w:rsidRPr="00DA11A1" w:rsidRDefault="00284657" w:rsidP="002A1FBA">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84657" w:rsidRPr="00DA11A1" w:rsidRDefault="00284657" w:rsidP="002A1FBA">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84657" w:rsidRPr="00DA11A1" w:rsidRDefault="00284657" w:rsidP="00284657">
      <w:pPr>
        <w:spacing w:line="360" w:lineRule="auto"/>
        <w:jc w:val="center"/>
        <w:rPr>
          <w:rFonts w:eastAsia="方正小标宋简体"/>
          <w:spacing w:val="-10"/>
          <w:sz w:val="24"/>
          <w:szCs w:val="24"/>
        </w:rPr>
      </w:pPr>
    </w:p>
    <w:p w:rsidR="00284657" w:rsidRPr="00DA11A1" w:rsidRDefault="00284657" w:rsidP="00284657">
      <w:pPr>
        <w:spacing w:line="360" w:lineRule="auto"/>
        <w:jc w:val="center"/>
        <w:rPr>
          <w:rFonts w:eastAsia="方正小标宋简体"/>
          <w:spacing w:val="-10"/>
          <w:sz w:val="24"/>
          <w:szCs w:val="24"/>
        </w:rPr>
      </w:pPr>
    </w:p>
    <w:p w:rsidR="00284657" w:rsidRDefault="00284657" w:rsidP="0028465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84657" w:rsidRPr="00DA11A1" w:rsidRDefault="00284657" w:rsidP="00050967">
      <w:pPr>
        <w:spacing w:line="340" w:lineRule="atLeast"/>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123592" w:rsidRDefault="00123592" w:rsidP="00050967">
      <w:pPr>
        <w:spacing w:line="340" w:lineRule="atLeas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Default="00123592" w:rsidP="00050967">
      <w:pPr>
        <w:spacing w:line="340" w:lineRule="atLeas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23592" w:rsidRDefault="00123592" w:rsidP="00050967">
      <w:pPr>
        <w:spacing w:line="340" w:lineRule="atLeas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23592" w:rsidRDefault="00123592" w:rsidP="00050967">
      <w:pPr>
        <w:spacing w:line="340" w:lineRule="atLeas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23592" w:rsidRDefault="00123592" w:rsidP="00050967">
      <w:pPr>
        <w:spacing w:line="340" w:lineRule="atLeas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23592" w:rsidRDefault="00123592" w:rsidP="00050967">
      <w:pPr>
        <w:spacing w:line="340" w:lineRule="atLeas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23592" w:rsidRDefault="00123592" w:rsidP="00050967">
      <w:pPr>
        <w:spacing w:line="340" w:lineRule="atLeas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123592" w:rsidRDefault="00123592" w:rsidP="00050967">
      <w:pPr>
        <w:spacing w:line="340" w:lineRule="atLeast"/>
        <w:ind w:firstLineChars="200" w:firstLine="480"/>
        <w:rPr>
          <w:rFonts w:eastAsiaTheme="minorEastAsia"/>
          <w:color w:val="000000"/>
          <w:sz w:val="24"/>
          <w:szCs w:val="24"/>
        </w:rPr>
      </w:pPr>
      <w:r>
        <w:rPr>
          <w:rFonts w:eastAsiaTheme="minorEastAsia" w:hint="eastAsia"/>
          <w:color w:val="000000"/>
          <w:sz w:val="24"/>
          <w:szCs w:val="24"/>
        </w:rPr>
        <w:t>【注意事项】</w:t>
      </w:r>
    </w:p>
    <w:p w:rsidR="00123592" w:rsidRDefault="00123592" w:rsidP="00050967">
      <w:pPr>
        <w:spacing w:line="340" w:lineRule="atLeas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Default="00123592" w:rsidP="00050967">
      <w:pPr>
        <w:spacing w:line="340" w:lineRule="atLeas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23592" w:rsidRDefault="00123592" w:rsidP="00050967">
      <w:pPr>
        <w:spacing w:line="340" w:lineRule="atLeas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Default="00123592" w:rsidP="00050967">
      <w:pPr>
        <w:spacing w:line="340" w:lineRule="atLeast"/>
        <w:ind w:firstLineChars="200" w:firstLine="480"/>
        <w:rPr>
          <w:rFonts w:eastAsiaTheme="minorEastAsia"/>
          <w:color w:val="000000"/>
          <w:sz w:val="24"/>
          <w:szCs w:val="24"/>
        </w:rPr>
      </w:pPr>
      <w:r>
        <w:rPr>
          <w:rFonts w:eastAsiaTheme="minorEastAsia" w:hint="eastAsia"/>
          <w:color w:val="000000"/>
          <w:sz w:val="24"/>
          <w:szCs w:val="24"/>
        </w:rPr>
        <w:t>【政策目录】</w:t>
      </w:r>
    </w:p>
    <w:p w:rsidR="00123592" w:rsidRDefault="00123592" w:rsidP="00050967">
      <w:pPr>
        <w:spacing w:line="340" w:lineRule="atLeas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23592" w:rsidRDefault="00123592" w:rsidP="00050967">
      <w:pPr>
        <w:spacing w:line="340" w:lineRule="atLeas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23592" w:rsidRDefault="00123592" w:rsidP="00050967">
      <w:pPr>
        <w:spacing w:line="340" w:lineRule="atLeas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23592" w:rsidRDefault="00123592" w:rsidP="00050967">
      <w:pPr>
        <w:spacing w:line="340" w:lineRule="atLeas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23592" w:rsidRDefault="00123592" w:rsidP="00050967">
      <w:pPr>
        <w:spacing w:line="340" w:lineRule="atLeas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123592" w:rsidRDefault="00123592" w:rsidP="00050967">
      <w:pPr>
        <w:spacing w:line="340" w:lineRule="atLeas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6C4C6D" w:rsidRDefault="006C4C6D" w:rsidP="002A1FBA">
      <w:pPr>
        <w:spacing w:line="360" w:lineRule="exact"/>
        <w:ind w:firstLineChars="200" w:firstLine="480"/>
        <w:rPr>
          <w:rFonts w:eastAsiaTheme="minorEastAsia"/>
          <w:sz w:val="24"/>
        </w:rPr>
      </w:pPr>
    </w:p>
    <w:p w:rsidR="006C4C6D" w:rsidRPr="00650CF2" w:rsidRDefault="006C4C6D" w:rsidP="006C4C6D">
      <w:pPr>
        <w:adjustRightInd w:val="0"/>
        <w:snapToGrid w:val="0"/>
        <w:spacing w:line="400" w:lineRule="exact"/>
        <w:jc w:val="center"/>
        <w:rPr>
          <w:b/>
          <w:sz w:val="24"/>
          <w:szCs w:val="24"/>
        </w:rPr>
      </w:pPr>
      <w:r w:rsidRPr="00650CF2">
        <w:rPr>
          <w:b/>
          <w:sz w:val="24"/>
          <w:szCs w:val="24"/>
        </w:rPr>
        <w:lastRenderedPageBreak/>
        <w:t>诚信参与政府采购活动提示函</w:t>
      </w:r>
    </w:p>
    <w:p w:rsidR="006C4C6D" w:rsidRPr="00650CF2"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0"/>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0"/>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6C4C6D" w:rsidRPr="006C4C6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C4C6D" w:rsidRDefault="006C4C6D" w:rsidP="002A1FBA">
      <w:pPr>
        <w:spacing w:line="360" w:lineRule="exact"/>
        <w:ind w:firstLineChars="200" w:firstLine="480"/>
        <w:rPr>
          <w:rFonts w:eastAsiaTheme="minorEastAsia"/>
          <w:sz w:val="24"/>
        </w:rPr>
      </w:pPr>
    </w:p>
    <w:p w:rsidR="006C4C6D" w:rsidRDefault="006C4C6D">
      <w:pPr>
        <w:widowControl/>
        <w:jc w:val="left"/>
        <w:rPr>
          <w:b/>
          <w:bCs/>
          <w:kern w:val="28"/>
          <w:sz w:val="32"/>
          <w:szCs w:val="32"/>
          <w:lang w:val="x-none" w:eastAsia="x-none"/>
        </w:rPr>
      </w:pPr>
      <w:r>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2"/>
    </w:p>
    <w:p w:rsidR="002550E5" w:rsidRPr="00ED352F" w:rsidRDefault="002550E5" w:rsidP="002A1FBA">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252" w:rsidRPr="00BC5176" w:rsidRDefault="00F73252" w:rsidP="002A1FBA">
      <w:pPr>
        <w:spacing w:line="360" w:lineRule="auto"/>
        <w:ind w:firstLineChars="200" w:firstLine="480"/>
        <w:outlineLvl w:val="0"/>
        <w:rPr>
          <w:sz w:val="24"/>
        </w:rPr>
      </w:pPr>
      <w:r w:rsidRPr="00BC5176">
        <w:rPr>
          <w:rFonts w:hint="eastAsia"/>
          <w:sz w:val="24"/>
        </w:rPr>
        <w:t>一、项目背景</w:t>
      </w:r>
    </w:p>
    <w:p w:rsidR="00050967" w:rsidRPr="00BC5176" w:rsidRDefault="00050967" w:rsidP="00050967">
      <w:pPr>
        <w:spacing w:line="360" w:lineRule="auto"/>
        <w:ind w:firstLineChars="200" w:firstLine="480"/>
        <w:outlineLvl w:val="0"/>
        <w:rPr>
          <w:sz w:val="24"/>
        </w:rPr>
      </w:pPr>
      <w:r w:rsidRPr="00706430">
        <w:rPr>
          <w:rFonts w:hint="eastAsia"/>
          <w:sz w:val="24"/>
        </w:rPr>
        <w:t>中心在用的存储设备、堡垒机、上网行为管理、文档管理平台等网络安全设备，运行使用时间较长，设备的性能及稳定可靠性逐年下降，现对相关设备进行更新。</w:t>
      </w:r>
    </w:p>
    <w:p w:rsidR="00F73252" w:rsidRPr="00BC5176" w:rsidRDefault="00050967" w:rsidP="00050967">
      <w:pPr>
        <w:spacing w:line="360" w:lineRule="auto"/>
        <w:ind w:firstLineChars="200" w:firstLine="480"/>
        <w:outlineLvl w:val="0"/>
        <w:rPr>
          <w:sz w:val="24"/>
        </w:rPr>
      </w:pPr>
      <w:r w:rsidRPr="00BC5176">
        <w:rPr>
          <w:rFonts w:hint="eastAsia"/>
          <w:sz w:val="24"/>
        </w:rPr>
        <w:t>本项目</w:t>
      </w:r>
      <w:r w:rsidRPr="00706430">
        <w:rPr>
          <w:rFonts w:hint="eastAsia"/>
          <w:sz w:val="24"/>
        </w:rPr>
        <w:t>服务器操作系统</w:t>
      </w:r>
      <w:r>
        <w:rPr>
          <w:rFonts w:hint="eastAsia"/>
          <w:sz w:val="24"/>
        </w:rPr>
        <w:t>、</w:t>
      </w:r>
      <w:r w:rsidRPr="00706430">
        <w:rPr>
          <w:rFonts w:hint="eastAsia"/>
          <w:sz w:val="24"/>
        </w:rPr>
        <w:t>集中式数据库</w:t>
      </w:r>
      <w:r w:rsidRPr="00BC5176">
        <w:rPr>
          <w:rFonts w:hint="eastAsia"/>
          <w:sz w:val="24"/>
        </w:rPr>
        <w:t>属于</w:t>
      </w:r>
      <w:r>
        <w:rPr>
          <w:rFonts w:hint="eastAsia"/>
          <w:sz w:val="24"/>
        </w:rPr>
        <w:t>软件和信息技术服务业，其他标的属于工业。</w:t>
      </w:r>
    </w:p>
    <w:p w:rsidR="00F73252" w:rsidRPr="0080752E" w:rsidRDefault="00F73252" w:rsidP="002A1FBA">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F73252" w:rsidRPr="009060DC" w:rsidRDefault="00F73252" w:rsidP="002A1FBA">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w:t>
      </w:r>
      <w:r w:rsidRPr="009060DC">
        <w:rPr>
          <w:rFonts w:hint="eastAsia"/>
          <w:sz w:val="24"/>
        </w:rPr>
        <w:t>权要求投标人出具所投产品、服务符合上述规定的证明文件。</w:t>
      </w:r>
    </w:p>
    <w:p w:rsidR="00F73252" w:rsidRPr="009060DC" w:rsidRDefault="00F73252" w:rsidP="002A1FBA">
      <w:pPr>
        <w:spacing w:line="360" w:lineRule="auto"/>
        <w:ind w:firstLineChars="200" w:firstLine="480"/>
        <w:outlineLvl w:val="0"/>
        <w:rPr>
          <w:sz w:val="24"/>
        </w:rPr>
      </w:pPr>
      <w:r w:rsidRPr="009060DC">
        <w:rPr>
          <w:rFonts w:hint="eastAsia"/>
          <w:sz w:val="24"/>
        </w:rPr>
        <w:t>（二）</w:t>
      </w:r>
      <w:r w:rsidR="009C7AEA" w:rsidRPr="009060DC">
        <w:rPr>
          <w:rFonts w:hint="eastAsia"/>
          <w:sz w:val="24"/>
        </w:rPr>
        <w:t>采购清单</w:t>
      </w:r>
    </w:p>
    <w:p w:rsidR="00050967" w:rsidRPr="009060DC" w:rsidRDefault="00050967" w:rsidP="00050967">
      <w:pPr>
        <w:pStyle w:val="Default"/>
        <w:spacing w:line="360" w:lineRule="auto"/>
        <w:ind w:firstLineChars="200" w:firstLine="480"/>
        <w:jc w:val="both"/>
        <w:rPr>
          <w:rFonts w:ascii="Times New Roman" w:eastAsia="宋体" w:hAnsi="Times New Roman" w:cs="Times New Roman"/>
          <w:color w:val="auto"/>
        </w:rPr>
      </w:pPr>
      <w:r w:rsidRPr="009060DC">
        <w:rPr>
          <w:rFonts w:hint="eastAsia"/>
          <w:color w:val="auto"/>
        </w:rPr>
        <w:t>★</w:t>
      </w:r>
      <w:r w:rsidRPr="009060DC">
        <w:rPr>
          <w:rFonts w:ascii="Times New Roman" w:eastAsia="宋体" w:hAnsi="Times New Roman" w:cs="Times New Roman" w:hint="eastAsia"/>
          <w:color w:val="auto"/>
        </w:rPr>
        <w:t xml:space="preserve">1. </w:t>
      </w:r>
      <w:r w:rsidRPr="009060DC">
        <w:rPr>
          <w:rFonts w:ascii="Times New Roman" w:eastAsia="宋体" w:hAnsi="Times New Roman" w:cs="Times New Roman" w:hint="eastAsia"/>
          <w:color w:val="auto"/>
        </w:rPr>
        <w:t>投标产品实质性要求</w:t>
      </w:r>
    </w:p>
    <w:p w:rsidR="00050967" w:rsidRPr="009060DC" w:rsidRDefault="00050967" w:rsidP="00050967">
      <w:pPr>
        <w:pStyle w:val="Default"/>
        <w:spacing w:line="360" w:lineRule="auto"/>
        <w:ind w:firstLineChars="200" w:firstLine="480"/>
        <w:jc w:val="both"/>
        <w:rPr>
          <w:rFonts w:ascii="Times New Roman" w:eastAsia="宋体" w:hAnsi="Times New Roman" w:cs="Times New Roman"/>
          <w:color w:val="auto"/>
        </w:rPr>
      </w:pPr>
      <w:r w:rsidRPr="009060DC">
        <w:rPr>
          <w:rFonts w:ascii="Times New Roman" w:eastAsia="宋体" w:hAnsi="Times New Roman" w:cs="Times New Roman" w:hint="eastAsia"/>
          <w:color w:val="auto"/>
        </w:rPr>
        <w:t>按照《关于调整网络安全专用产品安全管理有关事项的公告》，须提供所投运维管理系统、</w:t>
      </w:r>
      <w:r w:rsidRPr="009060DC">
        <w:rPr>
          <w:rFonts w:ascii="Times New Roman" w:eastAsia="宋体" w:hAnsi="Times New Roman" w:cs="Times New Roman" w:hint="eastAsia"/>
          <w:color w:val="auto"/>
        </w:rPr>
        <w:t>VPN</w:t>
      </w:r>
      <w:r w:rsidRPr="009060DC">
        <w:rPr>
          <w:rFonts w:ascii="Times New Roman" w:eastAsia="宋体" w:hAnsi="Times New Roman" w:cs="Times New Roman" w:hint="eastAsia"/>
          <w:color w:val="auto"/>
        </w:rPr>
        <w:t>由具备资格的机构发放的安全认证合格或安全检测符合的证明材料扫描件，或仍在有效期内的《计算机信息系统安全专用产品销售许可证》扫描件。</w:t>
      </w:r>
    </w:p>
    <w:p w:rsidR="00F73252" w:rsidRPr="009060DC" w:rsidRDefault="00F73252" w:rsidP="002A1FBA">
      <w:pPr>
        <w:spacing w:line="360" w:lineRule="auto"/>
        <w:ind w:firstLineChars="200" w:firstLine="480"/>
        <w:outlineLvl w:val="0"/>
        <w:rPr>
          <w:sz w:val="24"/>
        </w:rPr>
      </w:pPr>
      <w:r w:rsidRPr="009060DC">
        <w:rPr>
          <w:rFonts w:hint="eastAsia"/>
          <w:sz w:val="24"/>
        </w:rPr>
        <w:t xml:space="preserve">2. </w:t>
      </w:r>
      <w:r w:rsidRPr="009060DC">
        <w:rPr>
          <w:rFonts w:hint="eastAsia"/>
          <w:sz w:val="24"/>
        </w:rPr>
        <w:t>技术参数</w:t>
      </w:r>
    </w:p>
    <w:p w:rsidR="00F73252" w:rsidRPr="009060DC" w:rsidRDefault="00F73252" w:rsidP="002A1FBA">
      <w:pPr>
        <w:spacing w:line="360" w:lineRule="auto"/>
        <w:ind w:firstLineChars="200" w:firstLine="480"/>
        <w:outlineLvl w:val="0"/>
        <w:rPr>
          <w:sz w:val="24"/>
        </w:rPr>
      </w:pPr>
      <w:r w:rsidRPr="009060DC">
        <w:rPr>
          <w:rFonts w:hint="eastAsia"/>
          <w:sz w:val="24"/>
        </w:rPr>
        <w:t>注：</w:t>
      </w:r>
    </w:p>
    <w:p w:rsidR="00F73252" w:rsidRPr="00E613A7" w:rsidRDefault="00F73252" w:rsidP="002A1FBA">
      <w:pPr>
        <w:spacing w:line="360" w:lineRule="auto"/>
        <w:ind w:firstLineChars="200" w:firstLine="480"/>
        <w:outlineLvl w:val="0"/>
        <w:rPr>
          <w:sz w:val="24"/>
        </w:rPr>
      </w:pPr>
      <w:r w:rsidRPr="009060DC">
        <w:rPr>
          <w:rFonts w:hint="eastAsia"/>
          <w:sz w:val="24"/>
        </w:rPr>
        <w:t>加注“▲”号的产品为核心产品（如未明确核心产品，则视为全部产品均为核心产品），任意一种核心产品为同一品牌时，按照第</w:t>
      </w:r>
      <w:r w:rsidRPr="00E613A7">
        <w:rPr>
          <w:rFonts w:hint="eastAsia"/>
          <w:sz w:val="24"/>
        </w:rPr>
        <w:t>三部分第</w:t>
      </w:r>
      <w:r w:rsidRPr="00E613A7">
        <w:rPr>
          <w:rFonts w:hint="eastAsia"/>
          <w:sz w:val="24"/>
        </w:rPr>
        <w:t>32.4</w:t>
      </w:r>
      <w:r w:rsidRPr="00E613A7">
        <w:rPr>
          <w:rFonts w:hint="eastAsia"/>
          <w:sz w:val="24"/>
        </w:rPr>
        <w:t>条款执行。</w:t>
      </w:r>
    </w:p>
    <w:p w:rsidR="00F73252" w:rsidRPr="0080752E" w:rsidRDefault="00F73252" w:rsidP="002A1FBA">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w:t>
      </w:r>
      <w:r w:rsidRPr="005B6AF1">
        <w:rPr>
          <w:rFonts w:hint="eastAsia"/>
          <w:sz w:val="24"/>
        </w:rPr>
        <w:lastRenderedPageBreak/>
        <w:t>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5103"/>
        <w:gridCol w:w="836"/>
        <w:gridCol w:w="726"/>
      </w:tblGrid>
      <w:tr w:rsidR="009060DC" w:rsidRPr="009060DC" w:rsidTr="00D36FEB">
        <w:trPr>
          <w:tblHeader/>
          <w:jc w:val="center"/>
        </w:trPr>
        <w:tc>
          <w:tcPr>
            <w:tcW w:w="817"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rPr>
              <w:t>序号</w:t>
            </w:r>
          </w:p>
        </w:tc>
        <w:tc>
          <w:tcPr>
            <w:tcW w:w="1276"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szCs w:val="21"/>
              </w:rPr>
              <w:t>标的</w:t>
            </w:r>
            <w:r w:rsidRPr="009060DC">
              <w:rPr>
                <w:sz w:val="24"/>
                <w:szCs w:val="21"/>
              </w:rPr>
              <w:t>名称</w:t>
            </w:r>
          </w:p>
        </w:tc>
        <w:tc>
          <w:tcPr>
            <w:tcW w:w="5103"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sz w:val="24"/>
                <w:szCs w:val="21"/>
              </w:rPr>
              <w:t>技术要求</w:t>
            </w:r>
          </w:p>
        </w:tc>
        <w:tc>
          <w:tcPr>
            <w:tcW w:w="836"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sz w:val="24"/>
                <w:szCs w:val="21"/>
              </w:rPr>
              <w:t>单位</w:t>
            </w:r>
          </w:p>
        </w:tc>
        <w:tc>
          <w:tcPr>
            <w:tcW w:w="726"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rPr>
              <w:t>数量</w:t>
            </w:r>
          </w:p>
        </w:tc>
      </w:tr>
      <w:tr w:rsidR="009060DC" w:rsidRPr="009060DC" w:rsidTr="00D36FEB">
        <w:trPr>
          <w:jc w:val="center"/>
        </w:trPr>
        <w:tc>
          <w:tcPr>
            <w:tcW w:w="817"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rPr>
              <w:t>1</w:t>
            </w:r>
          </w:p>
        </w:tc>
        <w:tc>
          <w:tcPr>
            <w:tcW w:w="1276" w:type="dxa"/>
            <w:shd w:val="clear" w:color="auto" w:fill="auto"/>
            <w:vAlign w:val="center"/>
          </w:tcPr>
          <w:p w:rsidR="00050967" w:rsidRPr="009060DC" w:rsidRDefault="00050967" w:rsidP="00D36FEB">
            <w:pPr>
              <w:adjustRightInd w:val="0"/>
              <w:snapToGrid w:val="0"/>
              <w:jc w:val="center"/>
              <w:rPr>
                <w:sz w:val="24"/>
              </w:rPr>
            </w:pPr>
            <w:r w:rsidRPr="009060DC">
              <w:rPr>
                <w:rFonts w:cs="仿宋_GB2312" w:hint="eastAsia"/>
                <w:sz w:val="24"/>
              </w:rPr>
              <w:t>上网行为管理</w:t>
            </w:r>
          </w:p>
        </w:tc>
        <w:tc>
          <w:tcPr>
            <w:tcW w:w="5103" w:type="dxa"/>
            <w:shd w:val="clear" w:color="auto" w:fill="auto"/>
            <w:vAlign w:val="center"/>
          </w:tcPr>
          <w:p w:rsidR="00050967" w:rsidRPr="009060DC" w:rsidRDefault="00050967" w:rsidP="00833D5F">
            <w:pPr>
              <w:pStyle w:val="af2"/>
              <w:widowControl/>
              <w:numPr>
                <w:ilvl w:val="0"/>
                <w:numId w:val="8"/>
              </w:numPr>
              <w:adjustRightInd w:val="0"/>
              <w:snapToGrid w:val="0"/>
              <w:spacing w:after="0"/>
              <w:ind w:left="0" w:firstLineChars="0" w:firstLine="0"/>
              <w:jc w:val="left"/>
              <w:rPr>
                <w:rFonts w:cs="仿宋_GB2312"/>
                <w:sz w:val="24"/>
              </w:rPr>
            </w:pPr>
            <w:r w:rsidRPr="009060DC">
              <w:rPr>
                <w:rFonts w:cs="仿宋_GB2312" w:hint="eastAsia"/>
                <w:sz w:val="24"/>
              </w:rPr>
              <w:t>规格：内存≥</w:t>
            </w:r>
            <w:r w:rsidRPr="009060DC">
              <w:rPr>
                <w:rFonts w:cs="仿宋_GB2312" w:hint="eastAsia"/>
                <w:sz w:val="24"/>
              </w:rPr>
              <w:t>8G</w:t>
            </w:r>
            <w:r w:rsidRPr="009060DC">
              <w:rPr>
                <w:rFonts w:cs="仿宋_GB2312" w:hint="eastAsia"/>
                <w:sz w:val="24"/>
              </w:rPr>
              <w:t>，硬盘容量≥</w:t>
            </w:r>
            <w:r w:rsidRPr="009060DC">
              <w:rPr>
                <w:rFonts w:cs="仿宋_GB2312" w:hint="eastAsia"/>
                <w:sz w:val="24"/>
              </w:rPr>
              <w:t>128G</w:t>
            </w:r>
            <w:r w:rsidRPr="009060DC">
              <w:rPr>
                <w:rFonts w:cs="仿宋_GB2312" w:hint="eastAsia"/>
                <w:sz w:val="24"/>
              </w:rPr>
              <w:t>，</w:t>
            </w:r>
            <w:proofErr w:type="gramStart"/>
            <w:r w:rsidRPr="009060DC">
              <w:rPr>
                <w:rFonts w:cs="仿宋_GB2312" w:hint="eastAsia"/>
                <w:sz w:val="24"/>
              </w:rPr>
              <w:t>千兆电口</w:t>
            </w:r>
            <w:proofErr w:type="gramEnd"/>
            <w:r w:rsidRPr="009060DC">
              <w:rPr>
                <w:rFonts w:cs="仿宋_GB2312" w:hint="eastAsia"/>
                <w:sz w:val="24"/>
              </w:rPr>
              <w:t>≥</w:t>
            </w:r>
            <w:r w:rsidRPr="009060DC">
              <w:rPr>
                <w:rFonts w:cs="仿宋_GB2312" w:hint="eastAsia"/>
                <w:sz w:val="24"/>
              </w:rPr>
              <w:t>6</w:t>
            </w:r>
            <w:r w:rsidRPr="009060DC">
              <w:rPr>
                <w:rFonts w:cs="仿宋_GB2312" w:hint="eastAsia"/>
                <w:sz w:val="24"/>
              </w:rPr>
              <w:t>个</w:t>
            </w:r>
          </w:p>
          <w:p w:rsidR="00050967" w:rsidRPr="009060DC" w:rsidRDefault="00050967" w:rsidP="00833D5F">
            <w:pPr>
              <w:pStyle w:val="af2"/>
              <w:widowControl/>
              <w:numPr>
                <w:ilvl w:val="0"/>
                <w:numId w:val="8"/>
              </w:numPr>
              <w:adjustRightInd w:val="0"/>
              <w:snapToGrid w:val="0"/>
              <w:spacing w:after="0"/>
              <w:ind w:left="0" w:firstLineChars="0" w:firstLine="0"/>
              <w:jc w:val="left"/>
              <w:rPr>
                <w:rFonts w:cs="仿宋_GB2312"/>
                <w:sz w:val="24"/>
              </w:rPr>
            </w:pPr>
            <w:r w:rsidRPr="009060DC">
              <w:rPr>
                <w:rFonts w:cs="仿宋_GB2312" w:hint="eastAsia"/>
                <w:sz w:val="24"/>
              </w:rPr>
              <w:t>网络层吞吐量≥</w:t>
            </w:r>
            <w:r w:rsidRPr="009060DC">
              <w:rPr>
                <w:rFonts w:cs="仿宋_GB2312" w:hint="eastAsia"/>
                <w:sz w:val="24"/>
              </w:rPr>
              <w:t>5.8Gb</w:t>
            </w:r>
            <w:r w:rsidRPr="009060DC">
              <w:rPr>
                <w:rFonts w:cs="仿宋_GB2312" w:hint="eastAsia"/>
                <w:sz w:val="24"/>
              </w:rPr>
              <w:t>，带宽性能≥</w:t>
            </w:r>
            <w:r w:rsidRPr="009060DC">
              <w:rPr>
                <w:rFonts w:cs="仿宋_GB2312" w:hint="eastAsia"/>
                <w:sz w:val="24"/>
              </w:rPr>
              <w:t>500Mb</w:t>
            </w:r>
            <w:r w:rsidRPr="009060DC">
              <w:rPr>
                <w:rFonts w:cs="仿宋_GB2312" w:hint="eastAsia"/>
                <w:sz w:val="24"/>
              </w:rPr>
              <w:t>，支持用户数≥</w:t>
            </w:r>
            <w:r w:rsidRPr="009060DC">
              <w:rPr>
                <w:rFonts w:cs="仿宋_GB2312" w:hint="eastAsia"/>
                <w:sz w:val="24"/>
              </w:rPr>
              <w:t>1000</w:t>
            </w:r>
            <w:r w:rsidRPr="009060DC">
              <w:rPr>
                <w:rFonts w:cs="仿宋_GB2312" w:hint="eastAsia"/>
                <w:sz w:val="24"/>
              </w:rPr>
              <w:t>，准入终端数≥</w:t>
            </w:r>
            <w:r w:rsidRPr="009060DC">
              <w:rPr>
                <w:rFonts w:cs="仿宋_GB2312" w:hint="eastAsia"/>
                <w:sz w:val="24"/>
              </w:rPr>
              <w:t>500</w:t>
            </w:r>
            <w:r w:rsidRPr="009060DC">
              <w:rPr>
                <w:rFonts w:cs="仿宋_GB2312" w:hint="eastAsia"/>
                <w:sz w:val="24"/>
              </w:rPr>
              <w:t>，并发连接数≥</w:t>
            </w:r>
            <w:r w:rsidRPr="009060DC">
              <w:rPr>
                <w:rFonts w:cs="仿宋_GB2312" w:hint="eastAsia"/>
                <w:sz w:val="24"/>
              </w:rPr>
              <w:t>500000</w:t>
            </w:r>
            <w:r w:rsidRPr="009060DC">
              <w:rPr>
                <w:rFonts w:cs="仿宋_GB2312" w:hint="eastAsia"/>
                <w:sz w:val="24"/>
              </w:rPr>
              <w:t>，包转发率≥</w:t>
            </w:r>
            <w:r w:rsidRPr="009060DC">
              <w:rPr>
                <w:rFonts w:cs="仿宋_GB2312" w:hint="eastAsia"/>
                <w:sz w:val="24"/>
              </w:rPr>
              <w:t>90Kpps</w:t>
            </w:r>
          </w:p>
          <w:p w:rsidR="00050967" w:rsidRPr="009060DC" w:rsidRDefault="00050967" w:rsidP="00833D5F">
            <w:pPr>
              <w:pStyle w:val="af2"/>
              <w:widowControl/>
              <w:numPr>
                <w:ilvl w:val="0"/>
                <w:numId w:val="8"/>
              </w:numPr>
              <w:adjustRightInd w:val="0"/>
              <w:snapToGrid w:val="0"/>
              <w:spacing w:after="0"/>
              <w:ind w:left="0" w:firstLineChars="0" w:firstLine="0"/>
              <w:jc w:val="left"/>
              <w:rPr>
                <w:rFonts w:cs="仿宋_GB2312"/>
                <w:sz w:val="24"/>
              </w:rPr>
            </w:pPr>
            <w:r w:rsidRPr="009060DC">
              <w:rPr>
                <w:rFonts w:cs="仿宋_GB2312" w:hint="eastAsia"/>
                <w:sz w:val="24"/>
              </w:rPr>
              <w:t>支持路由模式、网桥模式、旁路模式；</w:t>
            </w:r>
          </w:p>
          <w:p w:rsidR="00050967" w:rsidRPr="009060DC" w:rsidRDefault="00050967" w:rsidP="00833D5F">
            <w:pPr>
              <w:pStyle w:val="af2"/>
              <w:widowControl/>
              <w:numPr>
                <w:ilvl w:val="0"/>
                <w:numId w:val="8"/>
              </w:numPr>
              <w:adjustRightInd w:val="0"/>
              <w:snapToGrid w:val="0"/>
              <w:spacing w:after="0"/>
              <w:ind w:left="0" w:firstLineChars="0" w:firstLine="0"/>
              <w:jc w:val="left"/>
              <w:rPr>
                <w:rFonts w:cs="仿宋_GB2312"/>
                <w:sz w:val="24"/>
              </w:rPr>
            </w:pPr>
            <w:r w:rsidRPr="009060DC">
              <w:rPr>
                <w:rFonts w:cs="仿宋_GB2312" w:hint="eastAsia"/>
                <w:sz w:val="24"/>
              </w:rPr>
              <w:t>产品高可用，支持主备、主主和多主模式部署；</w:t>
            </w:r>
          </w:p>
          <w:p w:rsidR="00050967" w:rsidRPr="009060DC" w:rsidRDefault="00050967" w:rsidP="00833D5F">
            <w:pPr>
              <w:pStyle w:val="af2"/>
              <w:widowControl/>
              <w:numPr>
                <w:ilvl w:val="0"/>
                <w:numId w:val="8"/>
              </w:numPr>
              <w:adjustRightInd w:val="0"/>
              <w:snapToGrid w:val="0"/>
              <w:spacing w:after="0"/>
              <w:ind w:left="0" w:firstLineChars="0" w:firstLine="0"/>
              <w:jc w:val="left"/>
              <w:rPr>
                <w:rFonts w:cs="仿宋_GB2312"/>
                <w:sz w:val="24"/>
              </w:rPr>
            </w:pPr>
            <w:r w:rsidRPr="009060DC">
              <w:rPr>
                <w:rFonts w:cs="仿宋_GB2312" w:hint="eastAsia"/>
                <w:sz w:val="24"/>
              </w:rPr>
              <w:t>支持首页分析显示接入用户人数、终端类型；带宽质量分析、实时流量排名；资产类型分布、新设备发现趋势、终端违规检查项排行、终端违规用户排行；</w:t>
            </w:r>
          </w:p>
          <w:p w:rsidR="00050967" w:rsidRPr="009060DC" w:rsidRDefault="00050967" w:rsidP="00833D5F">
            <w:pPr>
              <w:pStyle w:val="af2"/>
              <w:widowControl/>
              <w:numPr>
                <w:ilvl w:val="0"/>
                <w:numId w:val="8"/>
              </w:numPr>
              <w:adjustRightInd w:val="0"/>
              <w:snapToGrid w:val="0"/>
              <w:spacing w:after="0"/>
              <w:ind w:left="0" w:firstLineChars="0" w:firstLine="0"/>
              <w:jc w:val="left"/>
              <w:rPr>
                <w:rFonts w:cs="仿宋_GB2312"/>
                <w:sz w:val="24"/>
              </w:rPr>
            </w:pPr>
            <w:r w:rsidRPr="009060DC">
              <w:rPr>
                <w:rFonts w:cs="仿宋_GB2312" w:hint="eastAsia"/>
                <w:sz w:val="24"/>
              </w:rPr>
              <w:t>支持网络故障排查，支持</w:t>
            </w:r>
            <w:r w:rsidRPr="009060DC">
              <w:rPr>
                <w:rFonts w:cs="仿宋_GB2312" w:hint="eastAsia"/>
                <w:sz w:val="24"/>
              </w:rPr>
              <w:t>PPS</w:t>
            </w:r>
            <w:r w:rsidRPr="009060DC">
              <w:rPr>
                <w:rFonts w:cs="仿宋_GB2312" w:hint="eastAsia"/>
                <w:sz w:val="24"/>
              </w:rPr>
              <w:t>异常、丢包异常、</w:t>
            </w:r>
            <w:r w:rsidRPr="009060DC">
              <w:rPr>
                <w:rFonts w:cs="仿宋_GB2312" w:hint="eastAsia"/>
                <w:sz w:val="24"/>
              </w:rPr>
              <w:t>ARP</w:t>
            </w:r>
            <w:r w:rsidRPr="009060DC">
              <w:rPr>
                <w:rFonts w:cs="仿宋_GB2312" w:hint="eastAsia"/>
                <w:sz w:val="24"/>
              </w:rPr>
              <w:t>异常、内网</w:t>
            </w:r>
            <w:r w:rsidRPr="009060DC">
              <w:rPr>
                <w:rFonts w:cs="仿宋_GB2312" w:hint="eastAsia"/>
                <w:sz w:val="24"/>
              </w:rPr>
              <w:t>DOS</w:t>
            </w:r>
            <w:r w:rsidRPr="009060DC">
              <w:rPr>
                <w:rFonts w:cs="仿宋_GB2312" w:hint="eastAsia"/>
                <w:sz w:val="24"/>
              </w:rPr>
              <w:t>攻击等异常情况实时监测，显示每日异常事件个数及情况；</w:t>
            </w:r>
          </w:p>
          <w:p w:rsidR="00050967" w:rsidRPr="009060DC" w:rsidRDefault="00050967" w:rsidP="00833D5F">
            <w:pPr>
              <w:pStyle w:val="af2"/>
              <w:widowControl/>
              <w:numPr>
                <w:ilvl w:val="0"/>
                <w:numId w:val="8"/>
              </w:numPr>
              <w:adjustRightInd w:val="0"/>
              <w:snapToGrid w:val="0"/>
              <w:spacing w:after="0"/>
              <w:ind w:left="0" w:firstLineChars="0" w:firstLine="0"/>
              <w:jc w:val="left"/>
              <w:rPr>
                <w:rFonts w:cs="仿宋_GB2312"/>
                <w:sz w:val="24"/>
              </w:rPr>
            </w:pPr>
            <w:r w:rsidRPr="009060DC">
              <w:rPr>
                <w:rFonts w:cs="仿宋_GB2312" w:hint="eastAsia"/>
                <w:sz w:val="24"/>
              </w:rPr>
              <w:t>支持从本地导入，支持以</w:t>
            </w:r>
            <w:r w:rsidRPr="009060DC">
              <w:rPr>
                <w:rFonts w:cs="仿宋_GB2312" w:hint="eastAsia"/>
                <w:sz w:val="24"/>
              </w:rPr>
              <w:t>CSV</w:t>
            </w:r>
            <w:r w:rsidRPr="009060DC">
              <w:rPr>
                <w:rFonts w:cs="仿宋_GB2312" w:hint="eastAsia"/>
                <w:sz w:val="24"/>
              </w:rPr>
              <w:t>格式文件导</w:t>
            </w:r>
            <w:proofErr w:type="gramStart"/>
            <w:r w:rsidRPr="009060DC">
              <w:rPr>
                <w:rFonts w:cs="仿宋_GB2312" w:hint="eastAsia"/>
                <w:sz w:val="24"/>
              </w:rPr>
              <w:t>入帐</w:t>
            </w:r>
            <w:proofErr w:type="gramEnd"/>
            <w:r w:rsidRPr="009060DC">
              <w:rPr>
                <w:rFonts w:cs="仿宋_GB2312" w:hint="eastAsia"/>
                <w:sz w:val="24"/>
              </w:rPr>
              <w:t>户</w:t>
            </w:r>
            <w:r w:rsidRPr="009060DC">
              <w:rPr>
                <w:rFonts w:cs="仿宋_GB2312" w:hint="eastAsia"/>
                <w:sz w:val="24"/>
              </w:rPr>
              <w:t>/</w:t>
            </w:r>
            <w:r w:rsidRPr="009060DC">
              <w:rPr>
                <w:rFonts w:cs="仿宋_GB2312" w:hint="eastAsia"/>
                <w:sz w:val="24"/>
              </w:rPr>
              <w:t>分组</w:t>
            </w:r>
            <w:r w:rsidRPr="009060DC">
              <w:rPr>
                <w:rFonts w:cs="仿宋_GB2312" w:hint="eastAsia"/>
                <w:sz w:val="24"/>
              </w:rPr>
              <w:t>/IP/MAC/</w:t>
            </w:r>
            <w:r w:rsidRPr="009060DC">
              <w:rPr>
                <w:rFonts w:cs="仿宋_GB2312" w:hint="eastAsia"/>
                <w:sz w:val="24"/>
              </w:rPr>
              <w:t>描述</w:t>
            </w:r>
            <w:r w:rsidRPr="009060DC">
              <w:rPr>
                <w:rFonts w:cs="仿宋_GB2312" w:hint="eastAsia"/>
                <w:sz w:val="24"/>
              </w:rPr>
              <w:t>/</w:t>
            </w:r>
            <w:r w:rsidRPr="009060DC">
              <w:rPr>
                <w:rFonts w:cs="仿宋_GB2312" w:hint="eastAsia"/>
                <w:sz w:val="24"/>
              </w:rPr>
              <w:t>密码等信息；用户分组支持父组、子组、</w:t>
            </w:r>
            <w:proofErr w:type="gramStart"/>
            <w:r w:rsidRPr="009060DC">
              <w:rPr>
                <w:rFonts w:cs="仿宋_GB2312" w:hint="eastAsia"/>
                <w:sz w:val="24"/>
              </w:rPr>
              <w:t>组内套组等</w:t>
            </w:r>
            <w:proofErr w:type="gramEnd"/>
            <w:r w:rsidRPr="009060DC">
              <w:rPr>
                <w:rFonts w:cs="仿宋_GB2312" w:hint="eastAsia"/>
                <w:sz w:val="24"/>
              </w:rPr>
              <w:t>；</w:t>
            </w:r>
          </w:p>
          <w:p w:rsidR="00050967" w:rsidRPr="009060DC" w:rsidRDefault="00050967" w:rsidP="00833D5F">
            <w:pPr>
              <w:pStyle w:val="af2"/>
              <w:widowControl/>
              <w:numPr>
                <w:ilvl w:val="0"/>
                <w:numId w:val="8"/>
              </w:numPr>
              <w:adjustRightInd w:val="0"/>
              <w:snapToGrid w:val="0"/>
              <w:spacing w:after="0"/>
              <w:ind w:left="0" w:firstLineChars="0" w:firstLine="0"/>
              <w:jc w:val="left"/>
              <w:rPr>
                <w:rFonts w:cs="仿宋_GB2312"/>
                <w:sz w:val="24"/>
              </w:rPr>
            </w:pPr>
            <w:r w:rsidRPr="009060DC">
              <w:rPr>
                <w:rFonts w:cs="仿宋_GB2312" w:hint="eastAsia"/>
                <w:sz w:val="24"/>
              </w:rPr>
              <w:t>支持为用户添加属性（职位、</w:t>
            </w:r>
            <w:proofErr w:type="gramStart"/>
            <w:r w:rsidRPr="009060DC">
              <w:rPr>
                <w:rFonts w:cs="仿宋_GB2312" w:hint="eastAsia"/>
                <w:sz w:val="24"/>
              </w:rPr>
              <w:t>临时项目</w:t>
            </w:r>
            <w:proofErr w:type="gramEnd"/>
            <w:r w:rsidRPr="009060DC">
              <w:rPr>
                <w:rFonts w:cs="仿宋_GB2312" w:hint="eastAsia"/>
                <w:sz w:val="24"/>
              </w:rPr>
              <w:t>组、邮件组等），能够根据用户属性配置上网权限策略、</w:t>
            </w:r>
            <w:proofErr w:type="gramStart"/>
            <w:r w:rsidRPr="009060DC">
              <w:rPr>
                <w:rFonts w:cs="仿宋_GB2312" w:hint="eastAsia"/>
                <w:sz w:val="24"/>
              </w:rPr>
              <w:t>流控策略</w:t>
            </w:r>
            <w:proofErr w:type="gramEnd"/>
            <w:r w:rsidRPr="009060DC">
              <w:rPr>
                <w:rFonts w:cs="仿宋_GB2312" w:hint="eastAsia"/>
                <w:sz w:val="24"/>
              </w:rPr>
              <w:t>，审计策略等；</w:t>
            </w:r>
          </w:p>
          <w:p w:rsidR="00050967" w:rsidRPr="009060DC" w:rsidRDefault="00050967" w:rsidP="00833D5F">
            <w:pPr>
              <w:pStyle w:val="af2"/>
              <w:widowControl/>
              <w:numPr>
                <w:ilvl w:val="0"/>
                <w:numId w:val="8"/>
              </w:numPr>
              <w:adjustRightInd w:val="0"/>
              <w:snapToGrid w:val="0"/>
              <w:spacing w:after="0"/>
              <w:ind w:left="0" w:firstLineChars="0" w:firstLine="0"/>
              <w:jc w:val="left"/>
              <w:rPr>
                <w:rFonts w:cs="仿宋_GB2312"/>
                <w:sz w:val="24"/>
              </w:rPr>
            </w:pPr>
            <w:r w:rsidRPr="009060DC">
              <w:rPr>
                <w:rFonts w:cs="仿宋_GB2312" w:hint="eastAsia"/>
                <w:sz w:val="24"/>
              </w:rPr>
              <w:t>支持在设置流量策略后，根据整体线路或者某流量通道内的空闲情况，自动启用和停止使用流量控制策略，以提升带宽的高使用率；空闲值可自定义；</w:t>
            </w:r>
          </w:p>
          <w:p w:rsidR="00050967" w:rsidRPr="009060DC" w:rsidRDefault="00050967" w:rsidP="00833D5F">
            <w:pPr>
              <w:pStyle w:val="af2"/>
              <w:widowControl/>
              <w:numPr>
                <w:ilvl w:val="0"/>
                <w:numId w:val="8"/>
              </w:numPr>
              <w:adjustRightInd w:val="0"/>
              <w:snapToGrid w:val="0"/>
              <w:spacing w:after="0"/>
              <w:ind w:left="0" w:firstLineChars="0" w:firstLine="0"/>
              <w:jc w:val="left"/>
              <w:rPr>
                <w:rFonts w:cs="仿宋_GB2312"/>
                <w:sz w:val="24"/>
              </w:rPr>
            </w:pPr>
            <w:r w:rsidRPr="009060DC">
              <w:rPr>
                <w:rFonts w:cs="仿宋_GB2312" w:hint="eastAsia"/>
                <w:sz w:val="24"/>
              </w:rPr>
              <w:t>支持存储设备、网络设备、</w:t>
            </w:r>
            <w:proofErr w:type="gramStart"/>
            <w:r w:rsidRPr="009060DC">
              <w:rPr>
                <w:rFonts w:cs="仿宋_GB2312" w:hint="eastAsia"/>
                <w:sz w:val="24"/>
              </w:rPr>
              <w:t>蓝牙设备</w:t>
            </w:r>
            <w:proofErr w:type="gramEnd"/>
            <w:r w:rsidRPr="009060DC">
              <w:rPr>
                <w:rFonts w:cs="仿宋_GB2312" w:hint="eastAsia"/>
                <w:sz w:val="24"/>
              </w:rPr>
              <w:t>、摄像头、打印机的使用管控；支持外设白名单，提供批量获取硬件</w:t>
            </w:r>
            <w:r w:rsidRPr="009060DC">
              <w:rPr>
                <w:rFonts w:cs="仿宋_GB2312" w:hint="eastAsia"/>
                <w:sz w:val="24"/>
              </w:rPr>
              <w:t>ID</w:t>
            </w:r>
            <w:r w:rsidRPr="009060DC">
              <w:rPr>
                <w:rFonts w:cs="仿宋_GB2312" w:hint="eastAsia"/>
                <w:sz w:val="24"/>
              </w:rPr>
              <w:t>的工具进行白名单配置；</w:t>
            </w:r>
          </w:p>
          <w:p w:rsidR="00050967" w:rsidRPr="009060DC" w:rsidRDefault="00050967" w:rsidP="00833D5F">
            <w:pPr>
              <w:pStyle w:val="af2"/>
              <w:widowControl/>
              <w:numPr>
                <w:ilvl w:val="0"/>
                <w:numId w:val="8"/>
              </w:numPr>
              <w:adjustRightInd w:val="0"/>
              <w:snapToGrid w:val="0"/>
              <w:spacing w:after="0"/>
              <w:ind w:left="0" w:firstLineChars="0" w:firstLine="0"/>
              <w:jc w:val="left"/>
              <w:rPr>
                <w:rFonts w:cs="仿宋_GB2312"/>
                <w:sz w:val="24"/>
              </w:rPr>
            </w:pPr>
            <w:r w:rsidRPr="009060DC">
              <w:rPr>
                <w:rFonts w:cs="仿宋_GB2312" w:hint="eastAsia"/>
                <w:sz w:val="24"/>
              </w:rPr>
              <w:t>支持无客户端方式，通过流量状况检查主流杀毒软件的运行情况，对不满足检查要求的终端可重定向页面修复；</w:t>
            </w:r>
          </w:p>
          <w:p w:rsidR="00050967" w:rsidRPr="009060DC" w:rsidRDefault="00050967" w:rsidP="00833D5F">
            <w:pPr>
              <w:pStyle w:val="af2"/>
              <w:widowControl/>
              <w:numPr>
                <w:ilvl w:val="0"/>
                <w:numId w:val="8"/>
              </w:numPr>
              <w:adjustRightInd w:val="0"/>
              <w:snapToGrid w:val="0"/>
              <w:spacing w:after="0"/>
              <w:ind w:left="0" w:firstLineChars="0" w:firstLine="0"/>
              <w:jc w:val="left"/>
              <w:rPr>
                <w:rFonts w:cs="仿宋_GB2312"/>
                <w:sz w:val="24"/>
              </w:rPr>
            </w:pPr>
            <w:r w:rsidRPr="009060DC">
              <w:rPr>
                <w:rFonts w:cs="仿宋_GB2312" w:hint="eastAsia"/>
                <w:sz w:val="24"/>
              </w:rPr>
              <w:t>支持自定义测试地址，检查终端是否能</w:t>
            </w:r>
            <w:r w:rsidRPr="009060DC">
              <w:rPr>
                <w:rFonts w:cs="仿宋_GB2312" w:hint="eastAsia"/>
                <w:sz w:val="24"/>
              </w:rPr>
              <w:t>PING</w:t>
            </w:r>
            <w:r w:rsidRPr="009060DC">
              <w:rPr>
                <w:rFonts w:cs="仿宋_GB2312" w:hint="eastAsia"/>
                <w:sz w:val="24"/>
              </w:rPr>
              <w:t>通，对不满足检查要求的终端强制断网，支持向管理员告警，</w:t>
            </w:r>
            <w:proofErr w:type="gramStart"/>
            <w:r w:rsidRPr="009060DC">
              <w:rPr>
                <w:rFonts w:cs="仿宋_GB2312" w:hint="eastAsia"/>
                <w:sz w:val="24"/>
              </w:rPr>
              <w:t>并弹窗</w:t>
            </w:r>
            <w:proofErr w:type="gramEnd"/>
            <w:r w:rsidRPr="009060DC">
              <w:rPr>
                <w:rFonts w:cs="仿宋_GB2312" w:hint="eastAsia"/>
                <w:sz w:val="24"/>
              </w:rPr>
              <w:t>提示用户；</w:t>
            </w:r>
          </w:p>
          <w:p w:rsidR="00050967" w:rsidRPr="009060DC" w:rsidRDefault="00050967" w:rsidP="00833D5F">
            <w:pPr>
              <w:pStyle w:val="af2"/>
              <w:widowControl/>
              <w:numPr>
                <w:ilvl w:val="0"/>
                <w:numId w:val="8"/>
              </w:numPr>
              <w:adjustRightInd w:val="0"/>
              <w:snapToGrid w:val="0"/>
              <w:spacing w:after="0"/>
              <w:ind w:left="0" w:firstLineChars="0" w:firstLine="0"/>
              <w:jc w:val="left"/>
              <w:rPr>
                <w:rFonts w:cs="仿宋_GB2312"/>
                <w:sz w:val="24"/>
              </w:rPr>
            </w:pPr>
            <w:r w:rsidRPr="009060DC">
              <w:rPr>
                <w:rFonts w:cs="仿宋_GB2312" w:hint="eastAsia"/>
                <w:sz w:val="24"/>
              </w:rPr>
              <w:t>设备内置海量预分类的</w:t>
            </w:r>
            <w:r w:rsidRPr="009060DC">
              <w:rPr>
                <w:rFonts w:cs="仿宋_GB2312" w:hint="eastAsia"/>
                <w:sz w:val="24"/>
              </w:rPr>
              <w:t>URL</w:t>
            </w:r>
            <w:r w:rsidRPr="009060DC">
              <w:rPr>
                <w:rFonts w:cs="仿宋_GB2312" w:hint="eastAsia"/>
                <w:sz w:val="24"/>
              </w:rPr>
              <w:t>地址库，能够针对各种</w:t>
            </w:r>
            <w:r w:rsidRPr="009060DC">
              <w:rPr>
                <w:rFonts w:cs="仿宋_GB2312" w:hint="eastAsia"/>
                <w:sz w:val="24"/>
              </w:rPr>
              <w:t>URL</w:t>
            </w:r>
            <w:r w:rsidRPr="009060DC">
              <w:rPr>
                <w:rFonts w:cs="仿宋_GB2312" w:hint="eastAsia"/>
                <w:sz w:val="24"/>
              </w:rPr>
              <w:t>类型做识别和分类，同时所有</w:t>
            </w:r>
            <w:r w:rsidRPr="009060DC">
              <w:rPr>
                <w:rFonts w:cs="仿宋_GB2312" w:hint="eastAsia"/>
                <w:sz w:val="24"/>
              </w:rPr>
              <w:t>URL</w:t>
            </w:r>
            <w:r w:rsidRPr="009060DC">
              <w:rPr>
                <w:rFonts w:cs="仿宋_GB2312" w:hint="eastAsia"/>
                <w:sz w:val="24"/>
              </w:rPr>
              <w:t>类型都支持区分“网站浏览”、“文件上传”、“其他上传”、“</w:t>
            </w:r>
            <w:r w:rsidRPr="009060DC">
              <w:rPr>
                <w:rFonts w:cs="仿宋_GB2312" w:hint="eastAsia"/>
                <w:sz w:val="24"/>
              </w:rPr>
              <w:t>HTTPS</w:t>
            </w:r>
            <w:r w:rsidRPr="009060DC">
              <w:rPr>
                <w:rFonts w:cs="仿宋_GB2312" w:hint="eastAsia"/>
                <w:sz w:val="24"/>
              </w:rPr>
              <w:t>”等细分行为并分别做权限控制；内置</w:t>
            </w:r>
            <w:r w:rsidRPr="009060DC">
              <w:rPr>
                <w:rFonts w:cs="仿宋_GB2312" w:hint="eastAsia"/>
                <w:sz w:val="24"/>
              </w:rPr>
              <w:t>URL</w:t>
            </w:r>
            <w:r w:rsidRPr="009060DC">
              <w:rPr>
                <w:rFonts w:cs="仿宋_GB2312" w:hint="eastAsia"/>
                <w:sz w:val="24"/>
              </w:rPr>
              <w:t>数量在</w:t>
            </w:r>
            <w:r w:rsidRPr="009060DC">
              <w:rPr>
                <w:rFonts w:cs="仿宋_GB2312" w:hint="eastAsia"/>
                <w:sz w:val="24"/>
              </w:rPr>
              <w:t>3000</w:t>
            </w:r>
            <w:r w:rsidRPr="009060DC">
              <w:rPr>
                <w:rFonts w:cs="仿宋_GB2312" w:hint="eastAsia"/>
                <w:sz w:val="24"/>
              </w:rPr>
              <w:t>万以上，包</w:t>
            </w:r>
            <w:r w:rsidRPr="009060DC">
              <w:rPr>
                <w:rFonts w:cs="仿宋_GB2312" w:hint="eastAsia"/>
                <w:sz w:val="24"/>
              </w:rPr>
              <w:lastRenderedPageBreak/>
              <w:t>含分类数量</w:t>
            </w:r>
            <w:r w:rsidRPr="009060DC">
              <w:rPr>
                <w:rFonts w:cs="仿宋_GB2312" w:hint="eastAsia"/>
                <w:sz w:val="24"/>
              </w:rPr>
              <w:t>150</w:t>
            </w:r>
            <w:r w:rsidRPr="009060DC">
              <w:rPr>
                <w:rFonts w:cs="仿宋_GB2312" w:hint="eastAsia"/>
                <w:sz w:val="24"/>
              </w:rPr>
              <w:t>个以上；管理员可自定义新的</w:t>
            </w:r>
            <w:r w:rsidRPr="009060DC">
              <w:rPr>
                <w:rFonts w:cs="仿宋_GB2312" w:hint="eastAsia"/>
                <w:sz w:val="24"/>
              </w:rPr>
              <w:t>URL</w:t>
            </w:r>
            <w:r w:rsidRPr="009060DC">
              <w:rPr>
                <w:rFonts w:cs="仿宋_GB2312" w:hint="eastAsia"/>
                <w:sz w:val="24"/>
              </w:rPr>
              <w:t>地址和</w:t>
            </w:r>
            <w:r w:rsidRPr="009060DC">
              <w:rPr>
                <w:rFonts w:cs="仿宋_GB2312" w:hint="eastAsia"/>
                <w:sz w:val="24"/>
              </w:rPr>
              <w:t>URL</w:t>
            </w:r>
            <w:r w:rsidRPr="009060DC">
              <w:rPr>
                <w:rFonts w:cs="仿宋_GB2312" w:hint="eastAsia"/>
                <w:sz w:val="24"/>
              </w:rPr>
              <w:t>分类；</w:t>
            </w:r>
          </w:p>
          <w:p w:rsidR="00177750" w:rsidRPr="009060DC" w:rsidRDefault="00177750" w:rsidP="00177750">
            <w:pPr>
              <w:pStyle w:val="af2"/>
              <w:widowControl/>
              <w:numPr>
                <w:ilvl w:val="0"/>
                <w:numId w:val="8"/>
              </w:numPr>
              <w:adjustRightInd w:val="0"/>
              <w:snapToGrid w:val="0"/>
              <w:spacing w:after="0"/>
              <w:ind w:firstLineChars="0"/>
              <w:jc w:val="left"/>
              <w:rPr>
                <w:rFonts w:cs="仿宋_GB2312"/>
                <w:sz w:val="24"/>
              </w:rPr>
            </w:pPr>
            <w:r w:rsidRPr="009060DC">
              <w:rPr>
                <w:rFonts w:cs="仿宋_GB2312" w:hint="eastAsia"/>
                <w:sz w:val="24"/>
              </w:rPr>
              <w:t>设备内置应用识别规则库，支持自定义应用规则及控制，同时可以针对应用进行细分控制，拒绝应用的部分不合</w:t>
            </w:r>
            <w:proofErr w:type="gramStart"/>
            <w:r w:rsidRPr="009060DC">
              <w:rPr>
                <w:rFonts w:cs="仿宋_GB2312" w:hint="eastAsia"/>
                <w:sz w:val="24"/>
              </w:rPr>
              <w:t>规</w:t>
            </w:r>
            <w:proofErr w:type="gramEnd"/>
            <w:r w:rsidRPr="009060DC">
              <w:rPr>
                <w:rFonts w:cs="仿宋_GB2312" w:hint="eastAsia"/>
                <w:sz w:val="24"/>
              </w:rPr>
              <w:t>行为；</w:t>
            </w:r>
          </w:p>
          <w:p w:rsidR="00050967" w:rsidRPr="009060DC" w:rsidRDefault="00050967" w:rsidP="00833D5F">
            <w:pPr>
              <w:pStyle w:val="af2"/>
              <w:widowControl/>
              <w:numPr>
                <w:ilvl w:val="0"/>
                <w:numId w:val="8"/>
              </w:numPr>
              <w:adjustRightInd w:val="0"/>
              <w:snapToGrid w:val="0"/>
              <w:spacing w:after="0"/>
              <w:ind w:left="0" w:firstLineChars="0" w:firstLine="0"/>
              <w:jc w:val="left"/>
              <w:rPr>
                <w:rFonts w:cs="仿宋_GB2312"/>
                <w:sz w:val="24"/>
              </w:rPr>
            </w:pPr>
            <w:r w:rsidRPr="009060DC">
              <w:rPr>
                <w:rFonts w:cs="仿宋_GB2312" w:hint="eastAsia"/>
                <w:sz w:val="24"/>
              </w:rPr>
              <w:t>设备内置应用识别规则库，支持超过</w:t>
            </w:r>
            <w:r w:rsidRPr="009060DC">
              <w:rPr>
                <w:rFonts w:cs="仿宋_GB2312" w:hint="eastAsia"/>
                <w:sz w:val="24"/>
              </w:rPr>
              <w:t>9000</w:t>
            </w:r>
            <w:r w:rsidRPr="009060DC">
              <w:rPr>
                <w:rFonts w:cs="仿宋_GB2312" w:hint="eastAsia"/>
                <w:sz w:val="24"/>
              </w:rPr>
              <w:t>种以上应用规则数、支持超过</w:t>
            </w:r>
            <w:r w:rsidRPr="009060DC">
              <w:rPr>
                <w:rFonts w:cs="仿宋_GB2312" w:hint="eastAsia"/>
                <w:sz w:val="24"/>
              </w:rPr>
              <w:t>6000</w:t>
            </w:r>
            <w:r w:rsidRPr="009060DC">
              <w:rPr>
                <w:rFonts w:cs="仿宋_GB2312" w:hint="eastAsia"/>
                <w:sz w:val="24"/>
              </w:rPr>
              <w:t>种以上的应用；支持根据标签选择应用，并支持给每个应用自定义标签；支持根据标签选择一类应用做控制；支持</w:t>
            </w:r>
            <w:r w:rsidRPr="009060DC">
              <w:rPr>
                <w:rFonts w:cs="仿宋_GB2312" w:hint="eastAsia"/>
                <w:sz w:val="24"/>
              </w:rPr>
              <w:t>Windows</w:t>
            </w:r>
            <w:r w:rsidRPr="009060DC">
              <w:rPr>
                <w:rFonts w:cs="仿宋_GB2312" w:hint="eastAsia"/>
                <w:sz w:val="24"/>
              </w:rPr>
              <w:t>终端调用管理员上传脚本</w:t>
            </w:r>
            <w:r w:rsidRPr="009060DC">
              <w:rPr>
                <w:rFonts w:cs="仿宋_GB2312" w:hint="eastAsia"/>
                <w:sz w:val="24"/>
              </w:rPr>
              <w:t>/</w:t>
            </w:r>
            <w:r w:rsidRPr="009060DC">
              <w:rPr>
                <w:rFonts w:cs="仿宋_GB2312" w:hint="eastAsia"/>
                <w:sz w:val="24"/>
              </w:rPr>
              <w:t>程序以满足个性化检查要求，可设置周期性运行或者运行一次，可设置以当前用户或</w:t>
            </w:r>
            <w:r w:rsidRPr="009060DC">
              <w:rPr>
                <w:rFonts w:cs="仿宋_GB2312" w:hint="eastAsia"/>
                <w:sz w:val="24"/>
              </w:rPr>
              <w:t>SYSTEM</w:t>
            </w:r>
            <w:r w:rsidRPr="009060DC">
              <w:rPr>
                <w:rFonts w:cs="仿宋_GB2312" w:hint="eastAsia"/>
                <w:sz w:val="24"/>
              </w:rPr>
              <w:t>用户权限执行，执行结果检查是否生效；</w:t>
            </w:r>
          </w:p>
          <w:p w:rsidR="00050967" w:rsidRPr="009060DC" w:rsidRDefault="00050967" w:rsidP="00833D5F">
            <w:pPr>
              <w:pStyle w:val="af2"/>
              <w:widowControl/>
              <w:numPr>
                <w:ilvl w:val="0"/>
                <w:numId w:val="8"/>
              </w:numPr>
              <w:adjustRightInd w:val="0"/>
              <w:snapToGrid w:val="0"/>
              <w:spacing w:after="0"/>
              <w:ind w:left="0" w:firstLineChars="0" w:firstLine="0"/>
              <w:jc w:val="left"/>
              <w:rPr>
                <w:rFonts w:cs="仿宋_GB2312"/>
                <w:sz w:val="24"/>
              </w:rPr>
            </w:pPr>
            <w:r w:rsidRPr="009060DC">
              <w:rPr>
                <w:rFonts w:cs="仿宋_GB2312" w:hint="eastAsia"/>
                <w:sz w:val="24"/>
              </w:rPr>
              <w:t>支持图形化查看当前内网</w:t>
            </w:r>
            <w:r w:rsidRPr="009060DC">
              <w:rPr>
                <w:rFonts w:cs="仿宋_GB2312" w:hint="eastAsia"/>
                <w:sz w:val="24"/>
              </w:rPr>
              <w:t>IP</w:t>
            </w:r>
            <w:r w:rsidRPr="009060DC">
              <w:rPr>
                <w:rFonts w:cs="仿宋_GB2312" w:hint="eastAsia"/>
                <w:sz w:val="24"/>
              </w:rPr>
              <w:t>使用情况，帮助管理员减少人工维护</w:t>
            </w:r>
            <w:r w:rsidRPr="009060DC">
              <w:rPr>
                <w:rFonts w:cs="仿宋_GB2312" w:hint="eastAsia"/>
                <w:sz w:val="24"/>
              </w:rPr>
              <w:t>IP</w:t>
            </w:r>
            <w:r w:rsidRPr="009060DC">
              <w:rPr>
                <w:rFonts w:cs="仿宋_GB2312" w:hint="eastAsia"/>
                <w:sz w:val="24"/>
              </w:rPr>
              <w:t>表的工作量；</w:t>
            </w:r>
          </w:p>
          <w:p w:rsidR="00050967" w:rsidRPr="009060DC" w:rsidRDefault="00050967" w:rsidP="00833D5F">
            <w:pPr>
              <w:pStyle w:val="af2"/>
              <w:widowControl/>
              <w:numPr>
                <w:ilvl w:val="0"/>
                <w:numId w:val="8"/>
              </w:numPr>
              <w:adjustRightInd w:val="0"/>
              <w:snapToGrid w:val="0"/>
              <w:spacing w:after="0"/>
              <w:ind w:left="0" w:firstLineChars="0" w:firstLine="0"/>
              <w:jc w:val="left"/>
              <w:rPr>
                <w:rFonts w:cs="仿宋_GB2312"/>
                <w:sz w:val="24"/>
              </w:rPr>
            </w:pPr>
            <w:r w:rsidRPr="009060DC">
              <w:rPr>
                <w:rFonts w:cs="仿宋_GB2312" w:hint="eastAsia"/>
                <w:sz w:val="24"/>
              </w:rPr>
              <w:t>能够实时看到</w:t>
            </w:r>
            <w:proofErr w:type="gramStart"/>
            <w:r w:rsidRPr="009060DC">
              <w:rPr>
                <w:rFonts w:cs="仿宋_GB2312" w:hint="eastAsia"/>
                <w:sz w:val="24"/>
              </w:rPr>
              <w:t>各级流控通道</w:t>
            </w:r>
            <w:proofErr w:type="gramEnd"/>
            <w:r w:rsidRPr="009060DC">
              <w:rPr>
                <w:rFonts w:cs="仿宋_GB2312" w:hint="eastAsia"/>
                <w:sz w:val="24"/>
              </w:rPr>
              <w:t>的状态：包括所属线路、瞬时速率、通道占用比例、用户数、保证带宽、最大带宽，启用状态等；</w:t>
            </w:r>
          </w:p>
          <w:p w:rsidR="00050967" w:rsidRPr="009060DC" w:rsidRDefault="00050967" w:rsidP="00833D5F">
            <w:pPr>
              <w:pStyle w:val="af2"/>
              <w:widowControl/>
              <w:numPr>
                <w:ilvl w:val="0"/>
                <w:numId w:val="8"/>
              </w:numPr>
              <w:adjustRightInd w:val="0"/>
              <w:snapToGrid w:val="0"/>
              <w:spacing w:after="0"/>
              <w:ind w:left="0" w:firstLineChars="0" w:firstLine="0"/>
              <w:jc w:val="left"/>
              <w:rPr>
                <w:rFonts w:cs="仿宋_GB2312"/>
                <w:sz w:val="24"/>
              </w:rPr>
            </w:pPr>
            <w:r w:rsidRPr="009060DC">
              <w:rPr>
                <w:rFonts w:cs="仿宋_GB2312" w:hint="eastAsia"/>
                <w:sz w:val="24"/>
              </w:rPr>
              <w:t>SSL</w:t>
            </w:r>
            <w:r w:rsidRPr="009060DC">
              <w:rPr>
                <w:rFonts w:cs="仿宋_GB2312" w:hint="eastAsia"/>
                <w:sz w:val="24"/>
              </w:rPr>
              <w:t>解密故障排查，支持客户端解密排障，自动检测解密审计不成功原因。</w:t>
            </w:r>
          </w:p>
          <w:p w:rsidR="00177750" w:rsidRPr="009060DC" w:rsidRDefault="00177750" w:rsidP="00833D5F">
            <w:pPr>
              <w:pStyle w:val="af2"/>
              <w:widowControl/>
              <w:numPr>
                <w:ilvl w:val="0"/>
                <w:numId w:val="8"/>
              </w:numPr>
              <w:adjustRightInd w:val="0"/>
              <w:snapToGrid w:val="0"/>
              <w:spacing w:after="0"/>
              <w:ind w:left="0" w:firstLineChars="0" w:firstLine="0"/>
              <w:jc w:val="left"/>
              <w:rPr>
                <w:rFonts w:cs="仿宋_GB2312"/>
                <w:sz w:val="24"/>
              </w:rPr>
            </w:pPr>
            <w:r w:rsidRPr="009060DC">
              <w:rPr>
                <w:rFonts w:hint="eastAsia"/>
                <w:bCs/>
                <w:sz w:val="24"/>
              </w:rPr>
              <w:t>支持网页内容审计后的网页快照功能，并且可以根据用户的应用流速趋势、应用流量排行、域名流量排行、应用时长排行、域名时长排行、行为汇总排行进行非合</w:t>
            </w:r>
            <w:proofErr w:type="gramStart"/>
            <w:r w:rsidRPr="009060DC">
              <w:rPr>
                <w:rFonts w:hint="eastAsia"/>
                <w:bCs/>
                <w:sz w:val="24"/>
              </w:rPr>
              <w:t>规</w:t>
            </w:r>
            <w:proofErr w:type="gramEnd"/>
            <w:r w:rsidRPr="009060DC">
              <w:rPr>
                <w:rFonts w:hint="eastAsia"/>
                <w:bCs/>
                <w:sz w:val="24"/>
              </w:rPr>
              <w:t>行为的分析和预警；</w:t>
            </w:r>
          </w:p>
        </w:tc>
        <w:tc>
          <w:tcPr>
            <w:tcW w:w="836"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rPr>
              <w:lastRenderedPageBreak/>
              <w:t>台</w:t>
            </w:r>
          </w:p>
        </w:tc>
        <w:tc>
          <w:tcPr>
            <w:tcW w:w="726"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rPr>
              <w:t>2</w:t>
            </w:r>
          </w:p>
        </w:tc>
      </w:tr>
      <w:tr w:rsidR="009060DC" w:rsidRPr="009060DC" w:rsidTr="00D36FEB">
        <w:trPr>
          <w:jc w:val="center"/>
        </w:trPr>
        <w:tc>
          <w:tcPr>
            <w:tcW w:w="817"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rPr>
              <w:lastRenderedPageBreak/>
              <w:t>2</w:t>
            </w:r>
          </w:p>
        </w:tc>
        <w:tc>
          <w:tcPr>
            <w:tcW w:w="1276"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rPr>
              <w:t>VPN</w:t>
            </w:r>
          </w:p>
        </w:tc>
        <w:tc>
          <w:tcPr>
            <w:tcW w:w="5103" w:type="dxa"/>
            <w:shd w:val="clear" w:color="auto" w:fill="auto"/>
            <w:vAlign w:val="center"/>
          </w:tcPr>
          <w:p w:rsidR="00050967" w:rsidRPr="009060DC" w:rsidRDefault="00050967" w:rsidP="00833D5F">
            <w:pPr>
              <w:pStyle w:val="af2"/>
              <w:widowControl/>
              <w:numPr>
                <w:ilvl w:val="0"/>
                <w:numId w:val="12"/>
              </w:numPr>
              <w:adjustRightInd w:val="0"/>
              <w:snapToGrid w:val="0"/>
              <w:spacing w:after="0"/>
              <w:ind w:left="0" w:firstLineChars="0" w:firstLine="0"/>
              <w:jc w:val="left"/>
              <w:rPr>
                <w:rFonts w:cs="仿宋_GB2312"/>
                <w:sz w:val="24"/>
              </w:rPr>
            </w:pPr>
            <w:r w:rsidRPr="009060DC">
              <w:rPr>
                <w:rFonts w:cs="仿宋_GB2312" w:hint="eastAsia"/>
                <w:sz w:val="24"/>
              </w:rPr>
              <w:t>为</w:t>
            </w:r>
            <w:r w:rsidRPr="009060DC">
              <w:rPr>
                <w:rFonts w:cs="仿宋_GB2312"/>
                <w:sz w:val="24"/>
              </w:rPr>
              <w:t>提高设备稳定性，</w:t>
            </w:r>
            <w:r w:rsidRPr="009060DC">
              <w:rPr>
                <w:rFonts w:cs="仿宋_GB2312" w:hint="eastAsia"/>
                <w:sz w:val="24"/>
              </w:rPr>
              <w:t>支持与现有设备（</w:t>
            </w:r>
            <w:r w:rsidRPr="009060DC">
              <w:rPr>
                <w:rFonts w:cs="仿宋_GB2312"/>
                <w:sz w:val="24"/>
              </w:rPr>
              <w:t>TopVPN 6000</w:t>
            </w:r>
            <w:r w:rsidRPr="009060DC">
              <w:rPr>
                <w:rFonts w:cs="仿宋_GB2312" w:hint="eastAsia"/>
                <w:sz w:val="24"/>
              </w:rPr>
              <w:t>）双</w:t>
            </w:r>
            <w:proofErr w:type="gramStart"/>
            <w:r w:rsidRPr="009060DC">
              <w:rPr>
                <w:rFonts w:cs="仿宋_GB2312" w:hint="eastAsia"/>
                <w:sz w:val="24"/>
              </w:rPr>
              <w:t>机热备</w:t>
            </w:r>
            <w:proofErr w:type="gramEnd"/>
            <w:r w:rsidRPr="009060DC">
              <w:rPr>
                <w:rFonts w:cs="仿宋_GB2312" w:hint="eastAsia"/>
                <w:sz w:val="24"/>
              </w:rPr>
              <w:t>，连接保护模式；支持对在网设备数据和配置文件导入导出功能。</w:t>
            </w:r>
          </w:p>
          <w:p w:rsidR="00050967" w:rsidRPr="009060DC" w:rsidRDefault="00050967" w:rsidP="00833D5F">
            <w:pPr>
              <w:pStyle w:val="af2"/>
              <w:widowControl/>
              <w:numPr>
                <w:ilvl w:val="0"/>
                <w:numId w:val="12"/>
              </w:numPr>
              <w:adjustRightInd w:val="0"/>
              <w:snapToGrid w:val="0"/>
              <w:spacing w:after="0"/>
              <w:ind w:left="0" w:firstLineChars="0" w:firstLine="0"/>
              <w:jc w:val="left"/>
              <w:rPr>
                <w:rFonts w:cs="仿宋_GB2312"/>
                <w:sz w:val="24"/>
              </w:rPr>
            </w:pPr>
            <w:r w:rsidRPr="009060DC">
              <w:rPr>
                <w:rFonts w:cs="仿宋_GB2312" w:hint="eastAsia"/>
                <w:sz w:val="24"/>
              </w:rPr>
              <w:t>1U</w:t>
            </w:r>
            <w:r w:rsidRPr="009060DC">
              <w:rPr>
                <w:rFonts w:cs="仿宋_GB2312" w:hint="eastAsia"/>
                <w:sz w:val="24"/>
              </w:rPr>
              <w:t>机架</w:t>
            </w:r>
            <w:proofErr w:type="gramStart"/>
            <w:r w:rsidRPr="009060DC">
              <w:rPr>
                <w:rFonts w:cs="仿宋_GB2312" w:hint="eastAsia"/>
                <w:sz w:val="24"/>
              </w:rPr>
              <w:t>式标准</w:t>
            </w:r>
            <w:proofErr w:type="gramEnd"/>
            <w:r w:rsidRPr="009060DC">
              <w:rPr>
                <w:rFonts w:cs="仿宋_GB2312" w:hint="eastAsia"/>
                <w:sz w:val="24"/>
              </w:rPr>
              <w:t>设备，最大支持千兆接口≥</w:t>
            </w:r>
            <w:r w:rsidRPr="009060DC">
              <w:rPr>
                <w:rFonts w:cs="仿宋_GB2312" w:hint="eastAsia"/>
                <w:sz w:val="24"/>
              </w:rPr>
              <w:t>24</w:t>
            </w:r>
            <w:r w:rsidRPr="009060DC">
              <w:rPr>
                <w:rFonts w:cs="仿宋_GB2312" w:hint="eastAsia"/>
                <w:sz w:val="24"/>
              </w:rPr>
              <w:t>个，最大支持</w:t>
            </w:r>
            <w:proofErr w:type="gramStart"/>
            <w:r w:rsidRPr="009060DC">
              <w:rPr>
                <w:rFonts w:cs="仿宋_GB2312" w:hint="eastAsia"/>
                <w:sz w:val="24"/>
              </w:rPr>
              <w:t>万兆光口</w:t>
            </w:r>
            <w:proofErr w:type="gramEnd"/>
            <w:r w:rsidRPr="009060DC">
              <w:rPr>
                <w:rFonts w:cs="仿宋_GB2312" w:hint="eastAsia"/>
                <w:sz w:val="24"/>
              </w:rPr>
              <w:t>≥</w:t>
            </w:r>
            <w:r w:rsidRPr="009060DC">
              <w:rPr>
                <w:rFonts w:cs="仿宋_GB2312" w:hint="eastAsia"/>
                <w:sz w:val="24"/>
              </w:rPr>
              <w:t>8</w:t>
            </w:r>
            <w:r w:rsidRPr="009060DC">
              <w:rPr>
                <w:rFonts w:cs="仿宋_GB2312" w:hint="eastAsia"/>
                <w:sz w:val="24"/>
              </w:rPr>
              <w:t>个</w:t>
            </w:r>
          </w:p>
          <w:p w:rsidR="00050967" w:rsidRPr="009060DC" w:rsidRDefault="00050967" w:rsidP="00833D5F">
            <w:pPr>
              <w:pStyle w:val="af2"/>
              <w:widowControl/>
              <w:numPr>
                <w:ilvl w:val="0"/>
                <w:numId w:val="12"/>
              </w:numPr>
              <w:adjustRightInd w:val="0"/>
              <w:snapToGrid w:val="0"/>
              <w:spacing w:after="0"/>
              <w:ind w:left="0" w:firstLineChars="0" w:firstLine="0"/>
              <w:jc w:val="left"/>
              <w:rPr>
                <w:rFonts w:cs="仿宋_GB2312"/>
                <w:sz w:val="24"/>
              </w:rPr>
            </w:pPr>
            <w:r w:rsidRPr="009060DC">
              <w:rPr>
                <w:rFonts w:cs="仿宋_GB2312" w:hint="eastAsia"/>
                <w:sz w:val="24"/>
              </w:rPr>
              <w:t>内存≥</w:t>
            </w:r>
            <w:r w:rsidRPr="009060DC">
              <w:rPr>
                <w:rFonts w:cs="仿宋_GB2312" w:hint="eastAsia"/>
                <w:sz w:val="24"/>
              </w:rPr>
              <w:t>16G</w:t>
            </w:r>
            <w:r w:rsidRPr="009060DC">
              <w:rPr>
                <w:rFonts w:cs="仿宋_GB2312" w:hint="eastAsia"/>
                <w:sz w:val="24"/>
              </w:rPr>
              <w:t>，</w:t>
            </w:r>
            <w:proofErr w:type="gramStart"/>
            <w:r w:rsidRPr="009060DC">
              <w:rPr>
                <w:rFonts w:cs="仿宋_GB2312" w:hint="eastAsia"/>
                <w:sz w:val="24"/>
              </w:rPr>
              <w:t>千兆电口</w:t>
            </w:r>
            <w:proofErr w:type="gramEnd"/>
            <w:r w:rsidRPr="009060DC">
              <w:rPr>
                <w:rFonts w:cs="仿宋_GB2312" w:hint="eastAsia"/>
                <w:sz w:val="24"/>
              </w:rPr>
              <w:t>≥</w:t>
            </w:r>
            <w:r w:rsidRPr="009060DC">
              <w:rPr>
                <w:rFonts w:cs="仿宋_GB2312" w:hint="eastAsia"/>
                <w:sz w:val="24"/>
              </w:rPr>
              <w:t>6</w:t>
            </w:r>
            <w:r w:rsidRPr="009060DC">
              <w:rPr>
                <w:rFonts w:cs="仿宋_GB2312" w:hint="eastAsia"/>
                <w:sz w:val="24"/>
              </w:rPr>
              <w:t>个，</w:t>
            </w:r>
            <w:proofErr w:type="gramStart"/>
            <w:r w:rsidRPr="009060DC">
              <w:rPr>
                <w:rFonts w:cs="仿宋_GB2312" w:hint="eastAsia"/>
                <w:sz w:val="24"/>
              </w:rPr>
              <w:t>千兆光口</w:t>
            </w:r>
            <w:proofErr w:type="gramEnd"/>
            <w:r w:rsidRPr="009060DC">
              <w:rPr>
                <w:rFonts w:cs="仿宋_GB2312" w:hint="eastAsia"/>
                <w:sz w:val="24"/>
              </w:rPr>
              <w:t>≥</w:t>
            </w:r>
            <w:r w:rsidRPr="009060DC">
              <w:rPr>
                <w:rFonts w:cs="仿宋_GB2312" w:hint="eastAsia"/>
                <w:sz w:val="24"/>
              </w:rPr>
              <w:t>2</w:t>
            </w:r>
            <w:r w:rsidRPr="009060DC">
              <w:rPr>
                <w:rFonts w:cs="仿宋_GB2312" w:hint="eastAsia"/>
                <w:sz w:val="24"/>
              </w:rPr>
              <w:t>个，扩展槽≥</w:t>
            </w:r>
            <w:r w:rsidRPr="009060DC">
              <w:rPr>
                <w:rFonts w:cs="仿宋_GB2312" w:hint="eastAsia"/>
                <w:sz w:val="24"/>
              </w:rPr>
              <w:t>2</w:t>
            </w:r>
            <w:r w:rsidRPr="009060DC">
              <w:rPr>
                <w:rFonts w:cs="仿宋_GB2312" w:hint="eastAsia"/>
                <w:sz w:val="24"/>
              </w:rPr>
              <w:t>个，单电源。</w:t>
            </w:r>
            <w:r w:rsidRPr="009060DC">
              <w:rPr>
                <w:rFonts w:cs="仿宋_GB2312" w:hint="eastAsia"/>
                <w:sz w:val="24"/>
              </w:rPr>
              <w:t>200</w:t>
            </w:r>
            <w:r w:rsidRPr="009060DC">
              <w:rPr>
                <w:rFonts w:cs="仿宋_GB2312" w:hint="eastAsia"/>
                <w:sz w:val="24"/>
              </w:rPr>
              <w:t>个</w:t>
            </w:r>
            <w:r w:rsidRPr="009060DC">
              <w:rPr>
                <w:rFonts w:cs="仿宋_GB2312" w:hint="eastAsia"/>
                <w:sz w:val="24"/>
              </w:rPr>
              <w:t>SSL VPN</w:t>
            </w:r>
            <w:r w:rsidRPr="009060DC">
              <w:rPr>
                <w:rFonts w:cs="仿宋_GB2312" w:hint="eastAsia"/>
                <w:sz w:val="24"/>
              </w:rPr>
              <w:t>客户端许可。</w:t>
            </w:r>
            <w:r w:rsidRPr="009060DC">
              <w:rPr>
                <w:rFonts w:cs="仿宋_GB2312"/>
                <w:sz w:val="24"/>
              </w:rPr>
              <w:t>SSL</w:t>
            </w:r>
            <w:r w:rsidRPr="009060DC">
              <w:rPr>
                <w:rFonts w:cs="仿宋_GB2312"/>
                <w:sz w:val="24"/>
              </w:rPr>
              <w:t>吞吐率</w:t>
            </w:r>
            <w:r w:rsidRPr="009060DC">
              <w:rPr>
                <w:rFonts w:cs="仿宋_GB2312" w:hint="eastAsia"/>
                <w:sz w:val="24"/>
              </w:rPr>
              <w:t>≥</w:t>
            </w:r>
            <w:r w:rsidRPr="009060DC">
              <w:rPr>
                <w:rFonts w:cs="仿宋_GB2312" w:hint="eastAsia"/>
                <w:sz w:val="24"/>
              </w:rPr>
              <w:t>15</w:t>
            </w:r>
            <w:r w:rsidRPr="009060DC">
              <w:rPr>
                <w:rFonts w:cs="仿宋_GB2312"/>
                <w:sz w:val="24"/>
              </w:rPr>
              <w:t>00Mbps</w:t>
            </w:r>
            <w:r w:rsidRPr="009060DC">
              <w:rPr>
                <w:rFonts w:cs="仿宋_GB2312" w:hint="eastAsia"/>
                <w:sz w:val="24"/>
              </w:rPr>
              <w:t>，</w:t>
            </w:r>
            <w:r w:rsidRPr="009060DC">
              <w:rPr>
                <w:rFonts w:cs="仿宋_GB2312"/>
                <w:sz w:val="24"/>
              </w:rPr>
              <w:t>并发用户数</w:t>
            </w:r>
            <w:r w:rsidRPr="009060DC">
              <w:rPr>
                <w:rFonts w:cs="仿宋_GB2312" w:hint="eastAsia"/>
                <w:sz w:val="24"/>
              </w:rPr>
              <w:t>≥</w:t>
            </w:r>
            <w:r w:rsidRPr="009060DC">
              <w:rPr>
                <w:rFonts w:cs="仿宋_GB2312"/>
                <w:sz w:val="24"/>
              </w:rPr>
              <w:t>4000</w:t>
            </w:r>
            <w:r w:rsidRPr="009060DC">
              <w:rPr>
                <w:rFonts w:cs="仿宋_GB2312" w:hint="eastAsia"/>
                <w:sz w:val="24"/>
              </w:rPr>
              <w:t>，</w:t>
            </w:r>
            <w:r w:rsidRPr="009060DC">
              <w:rPr>
                <w:rFonts w:cs="仿宋_GB2312"/>
                <w:sz w:val="24"/>
              </w:rPr>
              <w:t>最大管理用户数</w:t>
            </w:r>
            <w:r w:rsidRPr="009060DC">
              <w:rPr>
                <w:rFonts w:cs="仿宋_GB2312" w:hint="eastAsia"/>
                <w:sz w:val="24"/>
              </w:rPr>
              <w:t>≥</w:t>
            </w:r>
            <w:r w:rsidRPr="009060DC">
              <w:rPr>
                <w:rFonts w:cs="仿宋_GB2312" w:hint="eastAsia"/>
                <w:sz w:val="24"/>
              </w:rPr>
              <w:t>30</w:t>
            </w:r>
            <w:r w:rsidRPr="009060DC">
              <w:rPr>
                <w:rFonts w:cs="仿宋_GB2312"/>
                <w:sz w:val="24"/>
              </w:rPr>
              <w:t>000</w:t>
            </w:r>
          </w:p>
          <w:p w:rsidR="00050967" w:rsidRPr="009060DC" w:rsidRDefault="00050967" w:rsidP="00833D5F">
            <w:pPr>
              <w:pStyle w:val="af2"/>
              <w:widowControl/>
              <w:numPr>
                <w:ilvl w:val="0"/>
                <w:numId w:val="12"/>
              </w:numPr>
              <w:adjustRightInd w:val="0"/>
              <w:snapToGrid w:val="0"/>
              <w:spacing w:after="0"/>
              <w:ind w:left="0" w:firstLineChars="0" w:firstLine="0"/>
              <w:jc w:val="left"/>
              <w:rPr>
                <w:rFonts w:cs="仿宋_GB2312"/>
                <w:sz w:val="24"/>
              </w:rPr>
            </w:pPr>
            <w:r w:rsidRPr="009060DC">
              <w:rPr>
                <w:rFonts w:cs="仿宋_GB2312" w:hint="eastAsia"/>
                <w:sz w:val="24"/>
              </w:rPr>
              <w:t>支持静态用户名口令、数字证书、短信、硬件特征码绑定、图形码、人脸识别认证方式；支持两种或两种以上组合认证方式。</w:t>
            </w:r>
          </w:p>
          <w:p w:rsidR="00050967" w:rsidRPr="009060DC" w:rsidRDefault="00050967" w:rsidP="00833D5F">
            <w:pPr>
              <w:pStyle w:val="af2"/>
              <w:widowControl/>
              <w:numPr>
                <w:ilvl w:val="0"/>
                <w:numId w:val="12"/>
              </w:numPr>
              <w:adjustRightInd w:val="0"/>
              <w:snapToGrid w:val="0"/>
              <w:spacing w:after="0"/>
              <w:ind w:left="0" w:firstLineChars="0" w:firstLine="0"/>
              <w:jc w:val="left"/>
              <w:rPr>
                <w:rFonts w:cs="仿宋_GB2312"/>
                <w:sz w:val="24"/>
              </w:rPr>
            </w:pPr>
            <w:r w:rsidRPr="009060DC">
              <w:rPr>
                <w:rFonts w:cs="仿宋_GB2312" w:hint="eastAsia"/>
                <w:sz w:val="24"/>
              </w:rPr>
              <w:t>支持</w:t>
            </w:r>
            <w:r w:rsidRPr="009060DC">
              <w:rPr>
                <w:rFonts w:cs="仿宋_GB2312" w:hint="eastAsia"/>
                <w:sz w:val="24"/>
              </w:rPr>
              <w:t>Web</w:t>
            </w:r>
            <w:r w:rsidRPr="009060DC">
              <w:rPr>
                <w:rFonts w:cs="仿宋_GB2312" w:hint="eastAsia"/>
                <w:sz w:val="24"/>
              </w:rPr>
              <w:t>方式单点登录，用户登录</w:t>
            </w:r>
            <w:r w:rsidRPr="009060DC">
              <w:rPr>
                <w:rFonts w:cs="仿宋_GB2312" w:hint="eastAsia"/>
                <w:sz w:val="24"/>
              </w:rPr>
              <w:t>VPN</w:t>
            </w:r>
            <w:r w:rsidRPr="009060DC">
              <w:rPr>
                <w:rFonts w:cs="仿宋_GB2312" w:hint="eastAsia"/>
                <w:sz w:val="24"/>
              </w:rPr>
              <w:t>后无需二次输入用户名口令即可登录应用系统。</w:t>
            </w:r>
          </w:p>
          <w:p w:rsidR="00050967" w:rsidRPr="009060DC" w:rsidRDefault="00050967" w:rsidP="00833D5F">
            <w:pPr>
              <w:pStyle w:val="af2"/>
              <w:widowControl/>
              <w:numPr>
                <w:ilvl w:val="0"/>
                <w:numId w:val="12"/>
              </w:numPr>
              <w:adjustRightInd w:val="0"/>
              <w:snapToGrid w:val="0"/>
              <w:spacing w:after="0"/>
              <w:ind w:left="0" w:firstLineChars="0" w:firstLine="0"/>
              <w:jc w:val="left"/>
              <w:rPr>
                <w:rFonts w:cs="仿宋_GB2312"/>
                <w:sz w:val="24"/>
              </w:rPr>
            </w:pPr>
            <w:r w:rsidRPr="009060DC">
              <w:rPr>
                <w:rFonts w:cs="仿宋_GB2312" w:hint="eastAsia"/>
                <w:sz w:val="24"/>
              </w:rPr>
              <w:t>支持</w:t>
            </w:r>
            <w:r w:rsidRPr="009060DC">
              <w:rPr>
                <w:rFonts w:cs="仿宋_GB2312" w:hint="eastAsia"/>
                <w:sz w:val="24"/>
              </w:rPr>
              <w:t>Windows</w:t>
            </w:r>
            <w:r w:rsidRPr="009060DC">
              <w:rPr>
                <w:rFonts w:cs="仿宋_GB2312" w:hint="eastAsia"/>
                <w:sz w:val="24"/>
              </w:rPr>
              <w:t>、</w:t>
            </w:r>
            <w:r w:rsidRPr="009060DC">
              <w:rPr>
                <w:rFonts w:cs="仿宋_GB2312" w:hint="eastAsia"/>
                <w:sz w:val="24"/>
              </w:rPr>
              <w:t>iOS</w:t>
            </w:r>
            <w:r w:rsidRPr="009060DC">
              <w:rPr>
                <w:rFonts w:cs="仿宋_GB2312" w:hint="eastAsia"/>
                <w:sz w:val="24"/>
              </w:rPr>
              <w:t>、</w:t>
            </w:r>
            <w:r w:rsidRPr="009060DC">
              <w:rPr>
                <w:rFonts w:cs="仿宋_GB2312" w:hint="eastAsia"/>
                <w:sz w:val="24"/>
              </w:rPr>
              <w:t>Android</w:t>
            </w:r>
            <w:r w:rsidRPr="009060DC">
              <w:rPr>
                <w:rFonts w:cs="仿宋_GB2312" w:hint="eastAsia"/>
                <w:sz w:val="24"/>
              </w:rPr>
              <w:t>、</w:t>
            </w:r>
            <w:r w:rsidRPr="009060DC">
              <w:rPr>
                <w:rFonts w:cs="仿宋_GB2312" w:hint="eastAsia"/>
                <w:sz w:val="24"/>
              </w:rPr>
              <w:t>Linux</w:t>
            </w:r>
            <w:r w:rsidRPr="009060DC">
              <w:rPr>
                <w:rFonts w:cs="仿宋_GB2312" w:hint="eastAsia"/>
                <w:sz w:val="24"/>
              </w:rPr>
              <w:t>、</w:t>
            </w:r>
            <w:r w:rsidRPr="009060DC">
              <w:rPr>
                <w:rFonts w:cs="仿宋_GB2312" w:hint="eastAsia"/>
                <w:sz w:val="24"/>
              </w:rPr>
              <w:t>Mac</w:t>
            </w:r>
            <w:r w:rsidRPr="009060DC">
              <w:rPr>
                <w:rFonts w:cs="仿宋_GB2312" w:hint="eastAsia"/>
                <w:sz w:val="24"/>
              </w:rPr>
              <w:t>客户端接入方式。</w:t>
            </w:r>
          </w:p>
          <w:p w:rsidR="00050967" w:rsidRPr="009060DC" w:rsidRDefault="00050967" w:rsidP="00833D5F">
            <w:pPr>
              <w:pStyle w:val="af2"/>
              <w:widowControl/>
              <w:numPr>
                <w:ilvl w:val="0"/>
                <w:numId w:val="12"/>
              </w:numPr>
              <w:adjustRightInd w:val="0"/>
              <w:snapToGrid w:val="0"/>
              <w:spacing w:after="0"/>
              <w:ind w:left="0" w:firstLineChars="0" w:firstLine="0"/>
              <w:jc w:val="left"/>
              <w:rPr>
                <w:rFonts w:cs="仿宋_GB2312"/>
                <w:sz w:val="24"/>
              </w:rPr>
            </w:pPr>
            <w:r w:rsidRPr="009060DC">
              <w:rPr>
                <w:rFonts w:cs="仿宋_GB2312" w:hint="eastAsia"/>
                <w:sz w:val="24"/>
              </w:rPr>
              <w:t>支持</w:t>
            </w:r>
            <w:r w:rsidRPr="009060DC">
              <w:rPr>
                <w:rFonts w:cs="仿宋_GB2312" w:hint="eastAsia"/>
                <w:sz w:val="24"/>
              </w:rPr>
              <w:t>Web Cache</w:t>
            </w:r>
            <w:r w:rsidRPr="009060DC">
              <w:rPr>
                <w:rFonts w:cs="仿宋_GB2312" w:hint="eastAsia"/>
                <w:sz w:val="24"/>
              </w:rPr>
              <w:t>、图片优化技术，</w:t>
            </w:r>
            <w:r w:rsidRPr="009060DC">
              <w:rPr>
                <w:rFonts w:cs="仿宋_GB2312"/>
                <w:sz w:val="24"/>
              </w:rPr>
              <w:t>对</w:t>
            </w:r>
            <w:r w:rsidRPr="009060DC">
              <w:rPr>
                <w:rFonts w:cs="仿宋_GB2312" w:hint="eastAsia"/>
                <w:sz w:val="24"/>
              </w:rPr>
              <w:t>web</w:t>
            </w:r>
            <w:r w:rsidRPr="009060DC">
              <w:rPr>
                <w:rFonts w:cs="仿宋_GB2312" w:hint="eastAsia"/>
                <w:sz w:val="24"/>
              </w:rPr>
              <w:t>页面、图片数据进行优化。</w:t>
            </w:r>
          </w:p>
          <w:p w:rsidR="00050967" w:rsidRPr="009060DC" w:rsidRDefault="00050967" w:rsidP="00833D5F">
            <w:pPr>
              <w:pStyle w:val="af2"/>
              <w:widowControl/>
              <w:numPr>
                <w:ilvl w:val="0"/>
                <w:numId w:val="12"/>
              </w:numPr>
              <w:adjustRightInd w:val="0"/>
              <w:snapToGrid w:val="0"/>
              <w:spacing w:after="0"/>
              <w:ind w:left="0" w:firstLineChars="0" w:firstLine="0"/>
              <w:jc w:val="left"/>
              <w:rPr>
                <w:rFonts w:cs="仿宋_GB2312"/>
                <w:sz w:val="24"/>
              </w:rPr>
            </w:pPr>
            <w:r w:rsidRPr="009060DC">
              <w:rPr>
                <w:rFonts w:cs="仿宋_GB2312" w:hint="eastAsia"/>
                <w:sz w:val="24"/>
              </w:rPr>
              <w:lastRenderedPageBreak/>
              <w:t>支持</w:t>
            </w:r>
            <w:r w:rsidRPr="009060DC">
              <w:rPr>
                <w:rFonts w:cs="仿宋_GB2312" w:hint="eastAsia"/>
                <w:sz w:val="24"/>
              </w:rPr>
              <w:t>DES</w:t>
            </w:r>
            <w:r w:rsidRPr="009060DC">
              <w:rPr>
                <w:rFonts w:cs="仿宋_GB2312" w:hint="eastAsia"/>
                <w:sz w:val="24"/>
              </w:rPr>
              <w:t>、</w:t>
            </w:r>
            <w:r w:rsidRPr="009060DC">
              <w:rPr>
                <w:rFonts w:cs="仿宋_GB2312" w:hint="eastAsia"/>
                <w:sz w:val="24"/>
              </w:rPr>
              <w:t>3DES</w:t>
            </w:r>
            <w:r w:rsidRPr="009060DC">
              <w:rPr>
                <w:rFonts w:cs="仿宋_GB2312" w:hint="eastAsia"/>
                <w:sz w:val="24"/>
              </w:rPr>
              <w:t>、</w:t>
            </w:r>
            <w:r w:rsidRPr="009060DC">
              <w:rPr>
                <w:rFonts w:cs="仿宋_GB2312" w:hint="eastAsia"/>
                <w:sz w:val="24"/>
              </w:rPr>
              <w:t>AES</w:t>
            </w:r>
            <w:r w:rsidRPr="009060DC">
              <w:rPr>
                <w:rFonts w:cs="仿宋_GB2312" w:hint="eastAsia"/>
                <w:sz w:val="24"/>
              </w:rPr>
              <w:t>、</w:t>
            </w:r>
            <w:r w:rsidRPr="009060DC">
              <w:rPr>
                <w:rFonts w:cs="仿宋_GB2312" w:hint="eastAsia"/>
                <w:sz w:val="24"/>
              </w:rPr>
              <w:t>MD5</w:t>
            </w:r>
            <w:r w:rsidRPr="009060DC">
              <w:rPr>
                <w:rFonts w:cs="仿宋_GB2312" w:hint="eastAsia"/>
                <w:sz w:val="24"/>
              </w:rPr>
              <w:t>、</w:t>
            </w:r>
            <w:r w:rsidRPr="009060DC">
              <w:rPr>
                <w:rFonts w:cs="仿宋_GB2312" w:hint="eastAsia"/>
                <w:sz w:val="24"/>
              </w:rPr>
              <w:t>SHA1</w:t>
            </w:r>
            <w:r w:rsidRPr="009060DC">
              <w:rPr>
                <w:rFonts w:cs="仿宋_GB2312" w:hint="eastAsia"/>
                <w:sz w:val="24"/>
              </w:rPr>
              <w:t>、</w:t>
            </w:r>
            <w:r w:rsidRPr="009060DC">
              <w:rPr>
                <w:rFonts w:cs="仿宋_GB2312" w:hint="eastAsia"/>
                <w:sz w:val="24"/>
              </w:rPr>
              <w:t>DH GROUP1/2/5</w:t>
            </w:r>
            <w:r w:rsidRPr="009060DC">
              <w:rPr>
                <w:rFonts w:cs="仿宋_GB2312" w:hint="eastAsia"/>
                <w:sz w:val="24"/>
              </w:rPr>
              <w:t>、</w:t>
            </w:r>
            <w:r w:rsidRPr="009060DC">
              <w:rPr>
                <w:rFonts w:cs="仿宋_GB2312" w:hint="eastAsia"/>
                <w:sz w:val="24"/>
              </w:rPr>
              <w:t>RSA 1024/2048</w:t>
            </w:r>
            <w:r w:rsidRPr="009060DC">
              <w:rPr>
                <w:rFonts w:cs="仿宋_GB2312" w:hint="eastAsia"/>
                <w:sz w:val="24"/>
              </w:rPr>
              <w:t>等加密算法。</w:t>
            </w:r>
          </w:p>
          <w:p w:rsidR="00050967" w:rsidRPr="009060DC" w:rsidRDefault="00050967" w:rsidP="00833D5F">
            <w:pPr>
              <w:pStyle w:val="af2"/>
              <w:widowControl/>
              <w:numPr>
                <w:ilvl w:val="0"/>
                <w:numId w:val="12"/>
              </w:numPr>
              <w:adjustRightInd w:val="0"/>
              <w:snapToGrid w:val="0"/>
              <w:spacing w:after="0"/>
              <w:ind w:left="0" w:firstLineChars="0" w:firstLine="0"/>
              <w:jc w:val="left"/>
              <w:rPr>
                <w:rFonts w:cs="仿宋_GB2312"/>
                <w:sz w:val="24"/>
              </w:rPr>
            </w:pPr>
            <w:r w:rsidRPr="009060DC">
              <w:rPr>
                <w:rFonts w:cs="仿宋_GB2312" w:hint="eastAsia"/>
                <w:sz w:val="24"/>
              </w:rPr>
              <w:t>支持动态地址转换和静态地址转换，支持多对一、一对多和一对一等多种方式的地址转换；支持双向</w:t>
            </w:r>
            <w:r w:rsidRPr="009060DC">
              <w:rPr>
                <w:rFonts w:cs="仿宋_GB2312" w:hint="eastAsia"/>
                <w:sz w:val="24"/>
              </w:rPr>
              <w:t>NAT</w:t>
            </w:r>
            <w:r w:rsidRPr="009060DC">
              <w:rPr>
                <w:rFonts w:cs="仿宋_GB2312" w:hint="eastAsia"/>
                <w:sz w:val="24"/>
              </w:rPr>
              <w:t>。</w:t>
            </w:r>
          </w:p>
        </w:tc>
        <w:tc>
          <w:tcPr>
            <w:tcW w:w="836"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rPr>
              <w:lastRenderedPageBreak/>
              <w:t>台</w:t>
            </w:r>
          </w:p>
        </w:tc>
        <w:tc>
          <w:tcPr>
            <w:tcW w:w="726"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rPr>
              <w:t>1</w:t>
            </w:r>
          </w:p>
        </w:tc>
      </w:tr>
      <w:tr w:rsidR="009060DC" w:rsidRPr="009060DC" w:rsidTr="00D36FEB">
        <w:trPr>
          <w:jc w:val="center"/>
        </w:trPr>
        <w:tc>
          <w:tcPr>
            <w:tcW w:w="817"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rPr>
              <w:lastRenderedPageBreak/>
              <w:t>3</w:t>
            </w:r>
          </w:p>
        </w:tc>
        <w:tc>
          <w:tcPr>
            <w:tcW w:w="1276"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cs="宋体" w:hint="eastAsia"/>
                <w:sz w:val="24"/>
              </w:rPr>
              <w:t>运维管理系统</w:t>
            </w:r>
          </w:p>
        </w:tc>
        <w:tc>
          <w:tcPr>
            <w:tcW w:w="5103" w:type="dxa"/>
            <w:shd w:val="clear" w:color="auto" w:fill="auto"/>
            <w:vAlign w:val="center"/>
          </w:tcPr>
          <w:p w:rsidR="00050967" w:rsidRPr="009060DC" w:rsidRDefault="00050967" w:rsidP="00833D5F">
            <w:pPr>
              <w:pStyle w:val="af2"/>
              <w:widowControl/>
              <w:numPr>
                <w:ilvl w:val="0"/>
                <w:numId w:val="9"/>
              </w:numPr>
              <w:adjustRightInd w:val="0"/>
              <w:snapToGrid w:val="0"/>
              <w:spacing w:after="0"/>
              <w:ind w:left="0" w:firstLineChars="0" w:firstLine="0"/>
              <w:jc w:val="left"/>
              <w:rPr>
                <w:rFonts w:cs="仿宋_GB2312"/>
                <w:sz w:val="24"/>
              </w:rPr>
            </w:pPr>
            <w:r w:rsidRPr="009060DC">
              <w:rPr>
                <w:rFonts w:cs="仿宋_GB2312" w:hint="eastAsia"/>
                <w:sz w:val="24"/>
              </w:rPr>
              <w:t>采用专用硬件架构与国产化安全操作系统和芯片，硬件设备可以机架安装，高度不超过</w:t>
            </w:r>
            <w:r w:rsidRPr="009060DC">
              <w:rPr>
                <w:rFonts w:cs="仿宋_GB2312" w:hint="eastAsia"/>
                <w:sz w:val="24"/>
              </w:rPr>
              <w:t>2U</w:t>
            </w:r>
            <w:r w:rsidRPr="009060DC">
              <w:rPr>
                <w:rFonts w:cs="仿宋_GB2312" w:hint="eastAsia"/>
                <w:sz w:val="24"/>
              </w:rPr>
              <w:t>。内存≥</w:t>
            </w:r>
            <w:r w:rsidRPr="009060DC">
              <w:rPr>
                <w:rFonts w:cs="仿宋_GB2312" w:hint="eastAsia"/>
                <w:sz w:val="24"/>
              </w:rPr>
              <w:t>32G</w:t>
            </w:r>
            <w:r w:rsidRPr="009060DC">
              <w:rPr>
                <w:rFonts w:cs="仿宋_GB2312" w:hint="eastAsia"/>
                <w:sz w:val="24"/>
              </w:rPr>
              <w:t>，硬盘≥</w:t>
            </w:r>
            <w:r w:rsidRPr="009060DC">
              <w:rPr>
                <w:rFonts w:cs="仿宋_GB2312" w:hint="eastAsia"/>
                <w:sz w:val="24"/>
              </w:rPr>
              <w:t>4T</w:t>
            </w:r>
            <w:r w:rsidRPr="009060DC">
              <w:rPr>
                <w:rFonts w:cs="仿宋_GB2312" w:hint="eastAsia"/>
                <w:sz w:val="24"/>
              </w:rPr>
              <w:t>，电源≥</w:t>
            </w:r>
            <w:r w:rsidRPr="009060DC">
              <w:rPr>
                <w:rFonts w:cs="仿宋_GB2312" w:hint="eastAsia"/>
                <w:sz w:val="24"/>
              </w:rPr>
              <w:t>2</w:t>
            </w:r>
            <w:r w:rsidRPr="009060DC">
              <w:rPr>
                <w:rFonts w:cs="仿宋_GB2312" w:hint="eastAsia"/>
                <w:sz w:val="24"/>
              </w:rPr>
              <w:t>个，扩展接口槽位≥</w:t>
            </w:r>
            <w:r w:rsidRPr="009060DC">
              <w:rPr>
                <w:rFonts w:cs="仿宋_GB2312" w:hint="eastAsia"/>
                <w:sz w:val="24"/>
              </w:rPr>
              <w:t>2</w:t>
            </w:r>
            <w:r w:rsidRPr="009060DC">
              <w:rPr>
                <w:rFonts w:cs="仿宋_GB2312" w:hint="eastAsia"/>
                <w:sz w:val="24"/>
              </w:rPr>
              <w:t>个。主机授权许可≥</w:t>
            </w:r>
            <w:r w:rsidRPr="009060DC">
              <w:rPr>
                <w:rFonts w:cs="仿宋_GB2312" w:hint="eastAsia"/>
                <w:sz w:val="24"/>
              </w:rPr>
              <w:t>200</w:t>
            </w:r>
            <w:r w:rsidRPr="009060DC">
              <w:rPr>
                <w:rFonts w:cs="仿宋_GB2312" w:hint="eastAsia"/>
                <w:sz w:val="24"/>
              </w:rPr>
              <w:t>个。图形并发数量≥</w:t>
            </w:r>
            <w:r w:rsidRPr="009060DC">
              <w:rPr>
                <w:rFonts w:cs="仿宋_GB2312" w:hint="eastAsia"/>
                <w:sz w:val="24"/>
              </w:rPr>
              <w:t>100</w:t>
            </w:r>
            <w:r w:rsidRPr="009060DC">
              <w:rPr>
                <w:rFonts w:cs="仿宋_GB2312" w:hint="eastAsia"/>
                <w:sz w:val="24"/>
              </w:rPr>
              <w:t>个。</w:t>
            </w:r>
          </w:p>
          <w:p w:rsidR="00050967" w:rsidRPr="009060DC" w:rsidRDefault="00050967" w:rsidP="00833D5F">
            <w:pPr>
              <w:pStyle w:val="af2"/>
              <w:widowControl/>
              <w:numPr>
                <w:ilvl w:val="0"/>
                <w:numId w:val="9"/>
              </w:numPr>
              <w:adjustRightInd w:val="0"/>
              <w:snapToGrid w:val="0"/>
              <w:spacing w:after="0"/>
              <w:ind w:left="0" w:firstLineChars="0" w:firstLine="0"/>
              <w:jc w:val="left"/>
              <w:rPr>
                <w:rFonts w:cs="仿宋_GB2312"/>
                <w:sz w:val="24"/>
              </w:rPr>
            </w:pPr>
            <w:r w:rsidRPr="009060DC">
              <w:rPr>
                <w:rFonts w:cs="仿宋_GB2312" w:hint="eastAsia"/>
                <w:sz w:val="24"/>
              </w:rPr>
              <w:t>提供接口数量为：</w:t>
            </w:r>
            <w:r w:rsidRPr="009060DC">
              <w:rPr>
                <w:rFonts w:cs="仿宋_GB2312"/>
                <w:sz w:val="24"/>
              </w:rPr>
              <w:t>USB</w:t>
            </w:r>
            <w:r w:rsidRPr="009060DC">
              <w:rPr>
                <w:rFonts w:cs="仿宋_GB2312"/>
                <w:sz w:val="24"/>
              </w:rPr>
              <w:t>口</w:t>
            </w:r>
            <w:r w:rsidRPr="009060DC">
              <w:rPr>
                <w:rFonts w:cs="仿宋_GB2312" w:hint="eastAsia"/>
                <w:sz w:val="24"/>
              </w:rPr>
              <w:t>≥</w:t>
            </w:r>
            <w:r w:rsidRPr="009060DC">
              <w:rPr>
                <w:rFonts w:cs="仿宋_GB2312"/>
                <w:sz w:val="24"/>
              </w:rPr>
              <w:t>2</w:t>
            </w:r>
            <w:r w:rsidRPr="009060DC">
              <w:rPr>
                <w:rFonts w:cs="仿宋_GB2312"/>
                <w:sz w:val="24"/>
              </w:rPr>
              <w:t>个，</w:t>
            </w:r>
            <w:r w:rsidRPr="009060DC">
              <w:rPr>
                <w:rFonts w:cs="仿宋_GB2312"/>
                <w:sz w:val="24"/>
              </w:rPr>
              <w:t>HA</w:t>
            </w:r>
            <w:r w:rsidRPr="009060DC">
              <w:rPr>
                <w:rFonts w:cs="仿宋_GB2312"/>
                <w:sz w:val="24"/>
              </w:rPr>
              <w:t>口</w:t>
            </w:r>
            <w:r w:rsidRPr="009060DC">
              <w:rPr>
                <w:rFonts w:cs="仿宋_GB2312" w:hint="eastAsia"/>
                <w:sz w:val="24"/>
              </w:rPr>
              <w:t>≥</w:t>
            </w:r>
            <w:r w:rsidRPr="009060DC">
              <w:rPr>
                <w:rFonts w:cs="仿宋_GB2312"/>
                <w:sz w:val="24"/>
              </w:rPr>
              <w:t>1</w:t>
            </w:r>
            <w:r w:rsidRPr="009060DC">
              <w:rPr>
                <w:rFonts w:cs="仿宋_GB2312"/>
                <w:sz w:val="24"/>
              </w:rPr>
              <w:t>个</w:t>
            </w:r>
            <w:r w:rsidRPr="009060DC">
              <w:rPr>
                <w:rFonts w:cs="仿宋_GB2312" w:hint="eastAsia"/>
                <w:sz w:val="24"/>
              </w:rPr>
              <w:t>，</w:t>
            </w:r>
            <w:r w:rsidRPr="009060DC">
              <w:rPr>
                <w:rFonts w:cs="仿宋_GB2312"/>
                <w:sz w:val="24"/>
              </w:rPr>
              <w:t>管理口</w:t>
            </w:r>
            <w:r w:rsidRPr="009060DC">
              <w:rPr>
                <w:rFonts w:cs="仿宋_GB2312" w:hint="eastAsia"/>
                <w:sz w:val="24"/>
              </w:rPr>
              <w:t>≥</w:t>
            </w:r>
            <w:r w:rsidRPr="009060DC">
              <w:rPr>
                <w:rFonts w:cs="仿宋_GB2312"/>
                <w:sz w:val="24"/>
              </w:rPr>
              <w:t>1</w:t>
            </w:r>
            <w:r w:rsidRPr="009060DC">
              <w:rPr>
                <w:rFonts w:cs="仿宋_GB2312"/>
                <w:sz w:val="24"/>
              </w:rPr>
              <w:t>个</w:t>
            </w:r>
            <w:r w:rsidRPr="009060DC">
              <w:rPr>
                <w:rFonts w:cs="仿宋_GB2312" w:hint="eastAsia"/>
                <w:sz w:val="24"/>
              </w:rPr>
              <w:t>，</w:t>
            </w:r>
            <w:r w:rsidRPr="009060DC">
              <w:rPr>
                <w:rFonts w:cs="仿宋_GB2312"/>
                <w:sz w:val="24"/>
              </w:rPr>
              <w:t>console</w:t>
            </w:r>
            <w:r w:rsidRPr="009060DC">
              <w:rPr>
                <w:rFonts w:cs="仿宋_GB2312"/>
                <w:sz w:val="24"/>
              </w:rPr>
              <w:t>口</w:t>
            </w:r>
            <w:r w:rsidRPr="009060DC">
              <w:rPr>
                <w:rFonts w:cs="仿宋_GB2312" w:hint="eastAsia"/>
                <w:sz w:val="24"/>
              </w:rPr>
              <w:t>≥</w:t>
            </w:r>
            <w:r w:rsidRPr="009060DC">
              <w:rPr>
                <w:rFonts w:cs="仿宋_GB2312"/>
                <w:sz w:val="24"/>
              </w:rPr>
              <w:t>1</w:t>
            </w:r>
            <w:r w:rsidRPr="009060DC">
              <w:rPr>
                <w:rFonts w:cs="仿宋_GB2312"/>
                <w:sz w:val="24"/>
              </w:rPr>
              <w:t>个</w:t>
            </w:r>
            <w:r w:rsidRPr="009060DC">
              <w:rPr>
                <w:rFonts w:cs="仿宋_GB2312" w:hint="eastAsia"/>
                <w:sz w:val="24"/>
              </w:rPr>
              <w:t>；</w:t>
            </w:r>
            <w:proofErr w:type="gramStart"/>
            <w:r w:rsidRPr="009060DC">
              <w:rPr>
                <w:rFonts w:cs="仿宋_GB2312"/>
                <w:sz w:val="24"/>
              </w:rPr>
              <w:t>千兆电口</w:t>
            </w:r>
            <w:proofErr w:type="gramEnd"/>
            <w:r w:rsidRPr="009060DC">
              <w:rPr>
                <w:rFonts w:cs="仿宋_GB2312" w:hint="eastAsia"/>
                <w:sz w:val="24"/>
              </w:rPr>
              <w:t>≥</w:t>
            </w:r>
            <w:r w:rsidRPr="009060DC">
              <w:rPr>
                <w:rFonts w:cs="仿宋_GB2312"/>
                <w:sz w:val="24"/>
              </w:rPr>
              <w:t>4</w:t>
            </w:r>
            <w:r w:rsidRPr="009060DC">
              <w:rPr>
                <w:rFonts w:cs="仿宋_GB2312"/>
                <w:sz w:val="24"/>
              </w:rPr>
              <w:t>个，</w:t>
            </w:r>
            <w:proofErr w:type="gramStart"/>
            <w:r w:rsidRPr="009060DC">
              <w:rPr>
                <w:rFonts w:cs="仿宋_GB2312"/>
                <w:sz w:val="24"/>
              </w:rPr>
              <w:t>千兆光口</w:t>
            </w:r>
            <w:proofErr w:type="gramEnd"/>
            <w:r w:rsidRPr="009060DC">
              <w:rPr>
                <w:rFonts w:cs="仿宋_GB2312" w:hint="eastAsia"/>
                <w:sz w:val="24"/>
              </w:rPr>
              <w:t>≥</w:t>
            </w:r>
            <w:r w:rsidRPr="009060DC">
              <w:rPr>
                <w:rFonts w:cs="仿宋_GB2312"/>
                <w:sz w:val="24"/>
              </w:rPr>
              <w:t>4</w:t>
            </w:r>
            <w:r w:rsidRPr="009060DC">
              <w:rPr>
                <w:rFonts w:cs="仿宋_GB2312"/>
                <w:sz w:val="24"/>
              </w:rPr>
              <w:t>个（已含千兆</w:t>
            </w:r>
            <w:proofErr w:type="gramStart"/>
            <w:r w:rsidRPr="009060DC">
              <w:rPr>
                <w:rFonts w:cs="仿宋_GB2312"/>
                <w:sz w:val="24"/>
              </w:rPr>
              <w:t>多模光模块</w:t>
            </w:r>
            <w:proofErr w:type="gramEnd"/>
            <w:r w:rsidRPr="009060DC">
              <w:rPr>
                <w:rFonts w:cs="仿宋_GB2312"/>
                <w:sz w:val="24"/>
              </w:rPr>
              <w:t>），</w:t>
            </w:r>
            <w:proofErr w:type="gramStart"/>
            <w:r w:rsidRPr="009060DC">
              <w:rPr>
                <w:rFonts w:cs="仿宋_GB2312"/>
                <w:sz w:val="24"/>
              </w:rPr>
              <w:t>万兆光口</w:t>
            </w:r>
            <w:proofErr w:type="gramEnd"/>
            <w:r w:rsidRPr="009060DC">
              <w:rPr>
                <w:rFonts w:cs="仿宋_GB2312" w:hint="eastAsia"/>
                <w:sz w:val="24"/>
              </w:rPr>
              <w:t>≥</w:t>
            </w:r>
            <w:r w:rsidRPr="009060DC">
              <w:rPr>
                <w:rFonts w:cs="仿宋_GB2312"/>
                <w:sz w:val="24"/>
              </w:rPr>
              <w:t>2</w:t>
            </w:r>
            <w:r w:rsidRPr="009060DC">
              <w:rPr>
                <w:rFonts w:cs="仿宋_GB2312"/>
                <w:sz w:val="24"/>
              </w:rPr>
              <w:t>个（含万兆</w:t>
            </w:r>
            <w:proofErr w:type="gramStart"/>
            <w:r w:rsidRPr="009060DC">
              <w:rPr>
                <w:rFonts w:cs="仿宋_GB2312"/>
                <w:sz w:val="24"/>
              </w:rPr>
              <w:t>多模光模块</w:t>
            </w:r>
            <w:proofErr w:type="gramEnd"/>
            <w:r w:rsidRPr="009060DC">
              <w:rPr>
                <w:rFonts w:cs="仿宋_GB2312"/>
                <w:sz w:val="24"/>
              </w:rPr>
              <w:t>）；</w:t>
            </w:r>
          </w:p>
          <w:p w:rsidR="00050967" w:rsidRPr="009060DC" w:rsidRDefault="00050967" w:rsidP="00833D5F">
            <w:pPr>
              <w:pStyle w:val="af2"/>
              <w:widowControl/>
              <w:numPr>
                <w:ilvl w:val="0"/>
                <w:numId w:val="9"/>
              </w:numPr>
              <w:adjustRightInd w:val="0"/>
              <w:snapToGrid w:val="0"/>
              <w:spacing w:after="0"/>
              <w:ind w:left="0" w:firstLineChars="0" w:firstLine="0"/>
              <w:jc w:val="left"/>
              <w:rPr>
                <w:rFonts w:cs="仿宋_GB2312"/>
                <w:sz w:val="24"/>
              </w:rPr>
            </w:pPr>
            <w:r w:rsidRPr="009060DC">
              <w:rPr>
                <w:rFonts w:cs="仿宋_GB2312" w:hint="eastAsia"/>
                <w:sz w:val="24"/>
              </w:rPr>
              <w:t>采用物理旁路部署，不改变现有网络结构；支持双机部署，保证系统发生故障时的可用性；</w:t>
            </w:r>
          </w:p>
          <w:p w:rsidR="00050967" w:rsidRPr="009060DC" w:rsidRDefault="00050967" w:rsidP="00833D5F">
            <w:pPr>
              <w:pStyle w:val="af2"/>
              <w:widowControl/>
              <w:numPr>
                <w:ilvl w:val="0"/>
                <w:numId w:val="9"/>
              </w:numPr>
              <w:adjustRightInd w:val="0"/>
              <w:snapToGrid w:val="0"/>
              <w:spacing w:after="0"/>
              <w:ind w:left="0" w:firstLineChars="0" w:firstLine="0"/>
              <w:jc w:val="left"/>
              <w:rPr>
                <w:rFonts w:cs="仿宋_GB2312"/>
                <w:sz w:val="24"/>
              </w:rPr>
            </w:pPr>
            <w:r w:rsidRPr="009060DC">
              <w:rPr>
                <w:rFonts w:cs="仿宋_GB2312"/>
                <w:sz w:val="24"/>
              </w:rPr>
              <w:t>本部门的管理员仅可对本部门及下级部门的资产和用户进行管理，本部门的操作员仅</w:t>
            </w:r>
            <w:proofErr w:type="gramStart"/>
            <w:r w:rsidRPr="009060DC">
              <w:rPr>
                <w:rFonts w:cs="仿宋_GB2312"/>
                <w:sz w:val="24"/>
              </w:rPr>
              <w:t>可运维本部门</w:t>
            </w:r>
            <w:proofErr w:type="gramEnd"/>
            <w:r w:rsidRPr="009060DC">
              <w:rPr>
                <w:rFonts w:cs="仿宋_GB2312"/>
                <w:sz w:val="24"/>
              </w:rPr>
              <w:t>的资产</w:t>
            </w:r>
            <w:r w:rsidRPr="009060DC">
              <w:rPr>
                <w:rFonts w:cs="仿宋_GB2312" w:hint="eastAsia"/>
                <w:sz w:val="24"/>
              </w:rPr>
              <w:t>；</w:t>
            </w:r>
          </w:p>
          <w:p w:rsidR="00050967" w:rsidRPr="009060DC" w:rsidRDefault="00050967" w:rsidP="00833D5F">
            <w:pPr>
              <w:pStyle w:val="af2"/>
              <w:widowControl/>
              <w:numPr>
                <w:ilvl w:val="0"/>
                <w:numId w:val="9"/>
              </w:numPr>
              <w:adjustRightInd w:val="0"/>
              <w:snapToGrid w:val="0"/>
              <w:spacing w:after="0"/>
              <w:ind w:left="0" w:firstLineChars="0" w:firstLine="0"/>
              <w:jc w:val="left"/>
              <w:rPr>
                <w:rFonts w:cs="仿宋_GB2312"/>
                <w:sz w:val="24"/>
              </w:rPr>
            </w:pPr>
            <w:r w:rsidRPr="009060DC">
              <w:rPr>
                <w:rFonts w:cs="仿宋_GB2312" w:hint="eastAsia"/>
                <w:sz w:val="24"/>
              </w:rPr>
              <w:t>支持系统管理员、保密管理员、密码管理员、安全审计员、保密员、运维管理员、操作员七种角色；同时也可按需分配角色权限，权限间相互制约；</w:t>
            </w:r>
          </w:p>
          <w:p w:rsidR="00050967" w:rsidRPr="009060DC" w:rsidRDefault="00050967" w:rsidP="00833D5F">
            <w:pPr>
              <w:pStyle w:val="a8"/>
              <w:widowControl/>
              <w:numPr>
                <w:ilvl w:val="0"/>
                <w:numId w:val="9"/>
              </w:numPr>
              <w:adjustRightInd w:val="0"/>
              <w:snapToGrid w:val="0"/>
              <w:ind w:left="0" w:firstLineChars="0" w:firstLine="0"/>
              <w:jc w:val="left"/>
              <w:rPr>
                <w:rFonts w:cs="仿宋_GB2312"/>
                <w:sz w:val="24"/>
              </w:rPr>
            </w:pPr>
            <w:r w:rsidRPr="009060DC">
              <w:rPr>
                <w:rFonts w:cs="仿宋_GB2312" w:hint="eastAsia"/>
                <w:sz w:val="24"/>
              </w:rPr>
              <w:t>支持双因子认证；认证方式支持</w:t>
            </w:r>
            <w:r w:rsidRPr="009060DC">
              <w:rPr>
                <w:rFonts w:cs="仿宋_GB2312" w:hint="eastAsia"/>
                <w:sz w:val="24"/>
              </w:rPr>
              <w:t>OTP</w:t>
            </w:r>
            <w:r w:rsidRPr="009060DC">
              <w:rPr>
                <w:rFonts w:cs="仿宋_GB2312" w:hint="eastAsia"/>
                <w:sz w:val="24"/>
              </w:rPr>
              <w:t>动态口令认证、短信认证、数字证书认证、</w:t>
            </w:r>
            <w:r w:rsidRPr="009060DC">
              <w:rPr>
                <w:rFonts w:cs="仿宋_GB2312" w:hint="eastAsia"/>
                <w:sz w:val="24"/>
              </w:rPr>
              <w:t>USB-KEY</w:t>
            </w:r>
            <w:r w:rsidRPr="009060DC">
              <w:rPr>
                <w:rFonts w:cs="仿宋_GB2312" w:hint="eastAsia"/>
                <w:sz w:val="24"/>
              </w:rPr>
              <w:t>认证、人脸识别等多因素认证方式；内置人脸识别功能，无需与第三方人脸识别系统对接开发；</w:t>
            </w:r>
          </w:p>
          <w:p w:rsidR="00050967" w:rsidRPr="009060DC" w:rsidRDefault="00050967" w:rsidP="00833D5F">
            <w:pPr>
              <w:pStyle w:val="af2"/>
              <w:widowControl/>
              <w:numPr>
                <w:ilvl w:val="0"/>
                <w:numId w:val="9"/>
              </w:numPr>
              <w:adjustRightInd w:val="0"/>
              <w:snapToGrid w:val="0"/>
              <w:spacing w:after="0"/>
              <w:ind w:left="0" w:firstLineChars="0" w:firstLine="0"/>
              <w:jc w:val="left"/>
              <w:rPr>
                <w:rFonts w:cs="仿宋_GB2312"/>
                <w:sz w:val="24"/>
              </w:rPr>
            </w:pPr>
            <w:r w:rsidRPr="009060DC">
              <w:rPr>
                <w:rFonts w:cs="仿宋_GB2312" w:hint="eastAsia"/>
                <w:sz w:val="24"/>
              </w:rPr>
              <w:t>支持</w:t>
            </w:r>
            <w:proofErr w:type="gramStart"/>
            <w:r w:rsidRPr="009060DC">
              <w:rPr>
                <w:rFonts w:cs="仿宋_GB2312" w:hint="eastAsia"/>
                <w:sz w:val="24"/>
              </w:rPr>
              <w:t>资产网</w:t>
            </w:r>
            <w:proofErr w:type="gramEnd"/>
            <w:r w:rsidRPr="009060DC">
              <w:rPr>
                <w:rFonts w:cs="仿宋_GB2312" w:hint="eastAsia"/>
                <w:sz w:val="24"/>
              </w:rPr>
              <w:t>域化管理，按照不同局域网进行资产配置和管理；</w:t>
            </w:r>
          </w:p>
          <w:p w:rsidR="00050967" w:rsidRPr="009060DC" w:rsidRDefault="00050967" w:rsidP="00833D5F">
            <w:pPr>
              <w:pStyle w:val="af2"/>
              <w:widowControl/>
              <w:numPr>
                <w:ilvl w:val="0"/>
                <w:numId w:val="9"/>
              </w:numPr>
              <w:adjustRightInd w:val="0"/>
              <w:snapToGrid w:val="0"/>
              <w:spacing w:after="0"/>
              <w:ind w:left="0" w:firstLineChars="0" w:firstLine="0"/>
              <w:jc w:val="left"/>
              <w:rPr>
                <w:rFonts w:cs="仿宋_GB2312"/>
                <w:sz w:val="24"/>
              </w:rPr>
            </w:pPr>
            <w:r w:rsidRPr="009060DC">
              <w:rPr>
                <w:rFonts w:cs="仿宋_GB2312" w:hint="eastAsia"/>
                <w:sz w:val="24"/>
              </w:rPr>
              <w:t>支持首页动态展现资源总量、活动用户、实时会话、待审批工单、当日运维记录、资产运行状态、今日运维总数、今日</w:t>
            </w:r>
            <w:proofErr w:type="gramStart"/>
            <w:r w:rsidRPr="009060DC">
              <w:rPr>
                <w:rFonts w:cs="仿宋_GB2312" w:hint="eastAsia"/>
                <w:sz w:val="24"/>
              </w:rPr>
              <w:t>运维时长</w:t>
            </w:r>
            <w:proofErr w:type="gramEnd"/>
            <w:r w:rsidRPr="009060DC">
              <w:rPr>
                <w:rFonts w:cs="仿宋_GB2312" w:hint="eastAsia"/>
                <w:sz w:val="24"/>
              </w:rPr>
              <w:t>TOP10</w:t>
            </w:r>
            <w:r w:rsidRPr="009060DC">
              <w:rPr>
                <w:rFonts w:cs="仿宋_GB2312" w:hint="eastAsia"/>
                <w:sz w:val="24"/>
              </w:rPr>
              <w:t>、今日告警总数、今日运维指令</w:t>
            </w:r>
            <w:r w:rsidRPr="009060DC">
              <w:rPr>
                <w:rFonts w:cs="仿宋_GB2312" w:hint="eastAsia"/>
                <w:sz w:val="24"/>
              </w:rPr>
              <w:t>TOP10</w:t>
            </w:r>
            <w:r w:rsidRPr="009060DC">
              <w:rPr>
                <w:rFonts w:cs="仿宋_GB2312" w:hint="eastAsia"/>
                <w:sz w:val="24"/>
              </w:rPr>
              <w:t>等信息，方便管理员实时查看系统运行情况掌握资产会话连接情况；</w:t>
            </w:r>
          </w:p>
          <w:p w:rsidR="00050967" w:rsidRPr="009060DC" w:rsidRDefault="00050967" w:rsidP="00833D5F">
            <w:pPr>
              <w:pStyle w:val="af2"/>
              <w:widowControl/>
              <w:numPr>
                <w:ilvl w:val="0"/>
                <w:numId w:val="9"/>
              </w:numPr>
              <w:adjustRightInd w:val="0"/>
              <w:snapToGrid w:val="0"/>
              <w:spacing w:after="0"/>
              <w:ind w:left="0" w:firstLineChars="0" w:firstLine="0"/>
              <w:jc w:val="left"/>
              <w:rPr>
                <w:rFonts w:cs="仿宋_GB2312"/>
                <w:sz w:val="24"/>
              </w:rPr>
            </w:pPr>
            <w:r w:rsidRPr="009060DC">
              <w:rPr>
                <w:rFonts w:cs="仿宋_GB2312" w:hint="eastAsia"/>
                <w:sz w:val="24"/>
              </w:rPr>
              <w:t>等价账号，可配置为等价账号的账号为同一资产不同协议的同名账号。等价账号主要用于账号改密，通过将同名账号配置为等价账号，可实现</w:t>
            </w:r>
            <w:proofErr w:type="gramStart"/>
            <w:r w:rsidRPr="009060DC">
              <w:rPr>
                <w:rFonts w:cs="仿宋_GB2312" w:hint="eastAsia"/>
                <w:sz w:val="24"/>
              </w:rPr>
              <w:t>改密任务改密</w:t>
            </w:r>
            <w:proofErr w:type="gramEnd"/>
            <w:r w:rsidRPr="009060DC">
              <w:rPr>
                <w:rFonts w:cs="仿宋_GB2312" w:hint="eastAsia"/>
                <w:sz w:val="24"/>
              </w:rPr>
              <w:t>等价账号密码时，会将等价账号中所有不同协议同名账号的密码一并修改；</w:t>
            </w:r>
          </w:p>
          <w:p w:rsidR="00050967" w:rsidRPr="009060DC" w:rsidRDefault="00050967" w:rsidP="00833D5F">
            <w:pPr>
              <w:pStyle w:val="af2"/>
              <w:widowControl/>
              <w:numPr>
                <w:ilvl w:val="0"/>
                <w:numId w:val="9"/>
              </w:numPr>
              <w:adjustRightInd w:val="0"/>
              <w:snapToGrid w:val="0"/>
              <w:spacing w:after="0"/>
              <w:ind w:left="0" w:firstLineChars="0" w:firstLine="0"/>
              <w:jc w:val="left"/>
              <w:rPr>
                <w:rFonts w:cs="仿宋_GB2312"/>
                <w:sz w:val="24"/>
              </w:rPr>
            </w:pPr>
            <w:r w:rsidRPr="009060DC">
              <w:rPr>
                <w:rFonts w:cs="仿宋_GB2312" w:hint="eastAsia"/>
                <w:sz w:val="24"/>
              </w:rPr>
              <w:t>支持各种自定义客户端工具，支持通过动作</w:t>
            </w:r>
            <w:r w:rsidRPr="009060DC">
              <w:rPr>
                <w:rFonts w:cs="仿宋_GB2312" w:hint="eastAsia"/>
                <w:sz w:val="24"/>
              </w:rPr>
              <w:lastRenderedPageBreak/>
              <w:t>流配置提供广泛的应用接入支持，在不作二次开发的情况下，可灵活扩展且实现</w:t>
            </w:r>
            <w:proofErr w:type="gramStart"/>
            <w:r w:rsidRPr="009060DC">
              <w:rPr>
                <w:rFonts w:cs="仿宋_GB2312" w:hint="eastAsia"/>
                <w:sz w:val="24"/>
              </w:rPr>
              <w:t>帐号</w:t>
            </w:r>
            <w:proofErr w:type="gramEnd"/>
            <w:r w:rsidRPr="009060DC">
              <w:rPr>
                <w:rFonts w:cs="仿宋_GB2312" w:hint="eastAsia"/>
                <w:sz w:val="24"/>
              </w:rPr>
              <w:t>口令的代填。</w:t>
            </w:r>
          </w:p>
        </w:tc>
        <w:tc>
          <w:tcPr>
            <w:tcW w:w="836"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rPr>
              <w:lastRenderedPageBreak/>
              <w:t>台</w:t>
            </w:r>
          </w:p>
        </w:tc>
        <w:tc>
          <w:tcPr>
            <w:tcW w:w="726"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rPr>
              <w:t>1</w:t>
            </w:r>
          </w:p>
        </w:tc>
      </w:tr>
      <w:tr w:rsidR="009060DC" w:rsidRPr="009060DC" w:rsidTr="00D36FEB">
        <w:trPr>
          <w:jc w:val="center"/>
        </w:trPr>
        <w:tc>
          <w:tcPr>
            <w:tcW w:w="817"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rPr>
              <w:lastRenderedPageBreak/>
              <w:t>4</w:t>
            </w:r>
          </w:p>
        </w:tc>
        <w:tc>
          <w:tcPr>
            <w:tcW w:w="1276"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cs="仿宋_GB2312" w:hint="eastAsia"/>
                <w:sz w:val="24"/>
              </w:rPr>
              <w:t>文档管理平台</w:t>
            </w:r>
          </w:p>
        </w:tc>
        <w:tc>
          <w:tcPr>
            <w:tcW w:w="5103" w:type="dxa"/>
            <w:shd w:val="clear" w:color="auto" w:fill="auto"/>
            <w:vAlign w:val="center"/>
          </w:tcPr>
          <w:p w:rsidR="00050967" w:rsidRPr="009060DC" w:rsidRDefault="00050967" w:rsidP="00833D5F">
            <w:pPr>
              <w:pStyle w:val="a8"/>
              <w:widowControl/>
              <w:numPr>
                <w:ilvl w:val="0"/>
                <w:numId w:val="13"/>
              </w:numPr>
              <w:adjustRightInd w:val="0"/>
              <w:snapToGrid w:val="0"/>
              <w:ind w:left="0" w:firstLineChars="0" w:firstLine="0"/>
              <w:jc w:val="left"/>
              <w:rPr>
                <w:rFonts w:cs="仿宋_GB2312"/>
                <w:sz w:val="24"/>
              </w:rPr>
            </w:pPr>
            <w:r w:rsidRPr="009060DC">
              <w:rPr>
                <w:rFonts w:cs="仿宋_GB2312" w:hint="eastAsia"/>
                <w:sz w:val="24"/>
              </w:rPr>
              <w:t>需要从</w:t>
            </w:r>
            <w:proofErr w:type="gramStart"/>
            <w:r w:rsidRPr="009060DC">
              <w:rPr>
                <w:rFonts w:cs="仿宋_GB2312" w:hint="eastAsia"/>
                <w:sz w:val="24"/>
              </w:rPr>
              <w:t>原有爱数</w:t>
            </w:r>
            <w:proofErr w:type="gramEnd"/>
            <w:r w:rsidRPr="009060DC">
              <w:rPr>
                <w:rFonts w:cs="仿宋_GB2312" w:hint="eastAsia"/>
                <w:sz w:val="24"/>
              </w:rPr>
              <w:t>anyshare 5.0</w:t>
            </w:r>
            <w:r w:rsidRPr="009060DC">
              <w:rPr>
                <w:rFonts w:cs="仿宋_GB2312" w:hint="eastAsia"/>
                <w:sz w:val="24"/>
              </w:rPr>
              <w:t>文档管理平台数据迁移至本项目采购平台，提供数据迁移服务，支持原有文档实体文件、元数据、权限数据、组织架构数据等全部迁移。</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Web</w:t>
            </w:r>
            <w:r w:rsidRPr="009060DC">
              <w:rPr>
                <w:rFonts w:cs="仿宋_GB2312" w:hint="eastAsia"/>
                <w:sz w:val="24"/>
              </w:rPr>
              <w:t>终端支持：桌面</w:t>
            </w:r>
            <w:r w:rsidRPr="009060DC">
              <w:rPr>
                <w:rFonts w:cs="仿宋_GB2312" w:hint="eastAsia"/>
                <w:sz w:val="24"/>
              </w:rPr>
              <w:t>Web/</w:t>
            </w:r>
            <w:r w:rsidRPr="009060DC">
              <w:rPr>
                <w:rFonts w:cs="仿宋_GB2312" w:hint="eastAsia"/>
                <w:sz w:val="24"/>
              </w:rPr>
              <w:t>移动</w:t>
            </w:r>
            <w:r w:rsidRPr="009060DC">
              <w:rPr>
                <w:rFonts w:cs="仿宋_GB2312" w:hint="eastAsia"/>
                <w:sz w:val="24"/>
              </w:rPr>
              <w:t>Web</w:t>
            </w:r>
            <w:r w:rsidRPr="009060DC">
              <w:rPr>
                <w:rFonts w:cs="仿宋_GB2312" w:hint="eastAsia"/>
                <w:sz w:val="24"/>
              </w:rPr>
              <w:t>；客户端支持：</w:t>
            </w:r>
            <w:r w:rsidRPr="009060DC">
              <w:rPr>
                <w:rFonts w:cs="仿宋_GB2312" w:hint="eastAsia"/>
                <w:sz w:val="24"/>
              </w:rPr>
              <w:t>Windows/Mac OS /HarmonyOS /Ubuntu/</w:t>
            </w:r>
            <w:r w:rsidRPr="009060DC">
              <w:rPr>
                <w:rFonts w:cs="仿宋_GB2312" w:hint="eastAsia"/>
                <w:sz w:val="24"/>
              </w:rPr>
              <w:t>统信</w:t>
            </w:r>
            <w:r w:rsidRPr="009060DC">
              <w:rPr>
                <w:rFonts w:cs="仿宋_GB2312" w:hint="eastAsia"/>
                <w:sz w:val="24"/>
              </w:rPr>
              <w:t>UOS/</w:t>
            </w:r>
            <w:r w:rsidRPr="009060DC">
              <w:rPr>
                <w:rFonts w:cs="仿宋_GB2312" w:hint="eastAsia"/>
                <w:sz w:val="24"/>
              </w:rPr>
              <w:t>中标麒麟</w:t>
            </w:r>
            <w:r w:rsidRPr="009060DC">
              <w:rPr>
                <w:rFonts w:cs="仿宋_GB2312" w:hint="eastAsia"/>
                <w:sz w:val="24"/>
              </w:rPr>
              <w:t>(</w:t>
            </w:r>
            <w:proofErr w:type="gramStart"/>
            <w:r w:rsidRPr="009060DC">
              <w:rPr>
                <w:rFonts w:cs="仿宋_GB2312" w:hint="eastAsia"/>
                <w:sz w:val="24"/>
              </w:rPr>
              <w:t>龙芯版</w:t>
            </w:r>
            <w:proofErr w:type="gramEnd"/>
            <w:r w:rsidRPr="009060DC">
              <w:rPr>
                <w:rFonts w:cs="仿宋_GB2312" w:hint="eastAsia"/>
                <w:sz w:val="24"/>
              </w:rPr>
              <w:t>)/</w:t>
            </w:r>
            <w:r w:rsidRPr="009060DC">
              <w:rPr>
                <w:rFonts w:cs="仿宋_GB2312" w:hint="eastAsia"/>
                <w:sz w:val="24"/>
              </w:rPr>
              <w:t>中标麒麟</w:t>
            </w:r>
            <w:r w:rsidRPr="009060DC">
              <w:rPr>
                <w:rFonts w:cs="仿宋_GB2312" w:hint="eastAsia"/>
                <w:sz w:val="24"/>
              </w:rPr>
              <w:t>(</w:t>
            </w:r>
            <w:proofErr w:type="gramStart"/>
            <w:r w:rsidRPr="009060DC">
              <w:rPr>
                <w:rFonts w:cs="仿宋_GB2312" w:hint="eastAsia"/>
                <w:sz w:val="24"/>
              </w:rPr>
              <w:t>兆芯版</w:t>
            </w:r>
            <w:proofErr w:type="gramEnd"/>
            <w:r w:rsidRPr="009060DC">
              <w:rPr>
                <w:rFonts w:cs="仿宋_GB2312" w:hint="eastAsia"/>
                <w:sz w:val="24"/>
              </w:rPr>
              <w:t>)/</w:t>
            </w:r>
            <w:r w:rsidRPr="009060DC">
              <w:rPr>
                <w:rFonts w:cs="仿宋_GB2312" w:hint="eastAsia"/>
                <w:sz w:val="24"/>
              </w:rPr>
              <w:t>银河麒麟</w:t>
            </w:r>
            <w:r w:rsidRPr="009060DC">
              <w:rPr>
                <w:rFonts w:cs="仿宋_GB2312" w:hint="eastAsia"/>
                <w:sz w:val="24"/>
              </w:rPr>
              <w:t>(</w:t>
            </w:r>
            <w:r w:rsidRPr="009060DC">
              <w:rPr>
                <w:rFonts w:cs="仿宋_GB2312" w:hint="eastAsia"/>
                <w:sz w:val="24"/>
              </w:rPr>
              <w:t>飞腾版</w:t>
            </w:r>
            <w:r w:rsidRPr="009060DC">
              <w:rPr>
                <w:rFonts w:cs="仿宋_GB2312" w:hint="eastAsia"/>
                <w:sz w:val="24"/>
              </w:rPr>
              <w:t xml:space="preserve">) </w:t>
            </w:r>
            <w:r w:rsidRPr="009060DC">
              <w:rPr>
                <w:rFonts w:cs="仿宋_GB2312" w:hint="eastAsia"/>
                <w:sz w:val="24"/>
              </w:rPr>
              <w:t>客户端；移动终端支持：支持</w:t>
            </w:r>
            <w:r w:rsidRPr="009060DC">
              <w:rPr>
                <w:rFonts w:cs="仿宋_GB2312" w:hint="eastAsia"/>
                <w:sz w:val="24"/>
              </w:rPr>
              <w:t>Android/iOS APP</w:t>
            </w:r>
            <w:r w:rsidRPr="009060DC">
              <w:rPr>
                <w:rFonts w:cs="仿宋_GB2312" w:hint="eastAsia"/>
                <w:sz w:val="24"/>
              </w:rPr>
              <w:t>、统信</w:t>
            </w:r>
            <w:r w:rsidRPr="009060DC">
              <w:rPr>
                <w:rFonts w:cs="仿宋_GB2312" w:hint="eastAsia"/>
                <w:sz w:val="24"/>
              </w:rPr>
              <w:t>UOS</w:t>
            </w:r>
            <w:r w:rsidRPr="009060DC">
              <w:rPr>
                <w:rFonts w:cs="仿宋_GB2312" w:hint="eastAsia"/>
                <w:sz w:val="24"/>
              </w:rPr>
              <w:t>。</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系统支持存储冗余，服务器支持三副本冗余，每个数据块都会通过读写一致性冗余技术，确保存放在不同的节点和硬盘上。支持存储加密，数据切片后加密存储，保障数据存储安全可靠。</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系统文档</w:t>
            </w:r>
            <w:proofErr w:type="gramStart"/>
            <w:r w:rsidRPr="009060DC">
              <w:rPr>
                <w:rFonts w:cs="仿宋_GB2312" w:hint="eastAsia"/>
                <w:sz w:val="24"/>
              </w:rPr>
              <w:t>库分为</w:t>
            </w:r>
            <w:proofErr w:type="gramEnd"/>
            <w:r w:rsidRPr="009060DC">
              <w:rPr>
                <w:rFonts w:cs="仿宋_GB2312" w:hint="eastAsia"/>
                <w:sz w:val="24"/>
              </w:rPr>
              <w:t>个人文档库、部门文档库、知识库、自定义文档库，并可对自定义文档库进行自定义分类。管理员可以设置每个文档库和用户个人文档库的存储配额空间。</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用户可直接在内容管理系统中对无操作权限的文件提交权限申请，被批准后即可获取文件的预览</w:t>
            </w:r>
            <w:r w:rsidRPr="009060DC">
              <w:rPr>
                <w:rFonts w:cs="仿宋_GB2312" w:hint="eastAsia"/>
                <w:sz w:val="24"/>
              </w:rPr>
              <w:t>/</w:t>
            </w:r>
            <w:r w:rsidRPr="009060DC">
              <w:rPr>
                <w:rFonts w:cs="仿宋_GB2312" w:hint="eastAsia"/>
                <w:sz w:val="24"/>
              </w:rPr>
              <w:t>下载权限。</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系统支持超大压缩包在线解压能力，支持</w:t>
            </w:r>
            <w:r w:rsidRPr="009060DC">
              <w:rPr>
                <w:rFonts w:cs="仿宋_GB2312" w:hint="eastAsia"/>
                <w:sz w:val="24"/>
              </w:rPr>
              <w:t>400G</w:t>
            </w:r>
            <w:r w:rsidRPr="009060DC">
              <w:rPr>
                <w:rFonts w:cs="仿宋_GB2312" w:hint="eastAsia"/>
                <w:sz w:val="24"/>
              </w:rPr>
              <w:t>以下的大压缩包进行在线解压缩。</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系统中文件的修改保存会自动生成历史版本，用户可以查看文件的历史版本记录，还可以打开、下载、恢复某个历史版本。</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系统支持二级回收站机制，回收站的文件被删除后会进入二级回收站继续保留，管理员可以对二级回收文件进行</w:t>
            </w:r>
            <w:r w:rsidRPr="009060DC">
              <w:rPr>
                <w:rFonts w:cs="仿宋_GB2312" w:hint="eastAsia"/>
                <w:sz w:val="24"/>
              </w:rPr>
              <w:t xml:space="preserve"> </w:t>
            </w:r>
            <w:r w:rsidRPr="009060DC">
              <w:rPr>
                <w:rFonts w:cs="仿宋_GB2312" w:hint="eastAsia"/>
                <w:sz w:val="24"/>
              </w:rPr>
              <w:t>查询、还原操作。</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系统支持将文件或文件夹共享给指定用户，支持基于用户、部门、用户组、</w:t>
            </w:r>
            <w:proofErr w:type="gramStart"/>
            <w:r w:rsidRPr="009060DC">
              <w:rPr>
                <w:rFonts w:cs="仿宋_GB2312" w:hint="eastAsia"/>
                <w:sz w:val="24"/>
              </w:rPr>
              <w:t>联系组</w:t>
            </w:r>
            <w:proofErr w:type="gramEnd"/>
            <w:r w:rsidRPr="009060DC">
              <w:rPr>
                <w:rFonts w:cs="仿宋_GB2312" w:hint="eastAsia"/>
                <w:sz w:val="24"/>
              </w:rPr>
              <w:t>的权限配置，支持显示、读取、新建、修改、删除、所有者、拒绝访问等权限。</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系统支持将文件或文件夹共享给匿名用户，支持设置链接标题、有效期、提取码、限制打开次数，支持对同一文档开启多个不同权限的匿名访问，支持通过链接或</w:t>
            </w:r>
            <w:proofErr w:type="gramStart"/>
            <w:r w:rsidRPr="009060DC">
              <w:rPr>
                <w:rFonts w:cs="仿宋_GB2312" w:hint="eastAsia"/>
                <w:sz w:val="24"/>
              </w:rPr>
              <w:t>二维码读取</w:t>
            </w:r>
            <w:proofErr w:type="gramEnd"/>
            <w:r w:rsidRPr="009060DC">
              <w:rPr>
                <w:rFonts w:cs="仿宋_GB2312" w:hint="eastAsia"/>
                <w:sz w:val="24"/>
              </w:rPr>
              <w:t>文档。</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系统支持文档编目、标签、摘要元数据管理，用户可以对有权限的文档进行元数据维护。</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系统支持基于文档元数据的标签、编目、摘</w:t>
            </w:r>
            <w:r w:rsidRPr="009060DC">
              <w:rPr>
                <w:rFonts w:cs="仿宋_GB2312" w:hint="eastAsia"/>
                <w:sz w:val="24"/>
              </w:rPr>
              <w:lastRenderedPageBreak/>
              <w:t>要进行内容搜索，支持通过编目模板及编目属性实现精准内容搜索。</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系统支持内容流程自动化编排能力，将系统内的文档操作、内容服务等能力作为流程节点，可以根据实际业务流程进行自定义编排。</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系统内置杀毒引擎，支持全盘扫描或自定义扫描，支持对上传的文件进行实时病毒扫描和查杀，管理员可以在隔离区彻底删除或恢复文件，本次提供</w:t>
            </w:r>
            <w:r w:rsidRPr="009060DC">
              <w:rPr>
                <w:rFonts w:cs="仿宋_GB2312" w:hint="eastAsia"/>
                <w:sz w:val="24"/>
              </w:rPr>
              <w:t>3</w:t>
            </w:r>
            <w:r w:rsidRPr="009060DC">
              <w:rPr>
                <w:rFonts w:cs="仿宋_GB2312" w:hint="eastAsia"/>
                <w:sz w:val="24"/>
              </w:rPr>
              <w:t>年的杀毒服务。</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系统支持三员管理分权模式，包括</w:t>
            </w:r>
            <w:r w:rsidRPr="009060DC">
              <w:rPr>
                <w:rFonts w:cs="仿宋_GB2312" w:hint="eastAsia"/>
                <w:sz w:val="24"/>
              </w:rPr>
              <w:t xml:space="preserve"> </w:t>
            </w:r>
            <w:r w:rsidRPr="009060DC">
              <w:rPr>
                <w:rFonts w:cs="仿宋_GB2312" w:hint="eastAsia"/>
                <w:sz w:val="24"/>
              </w:rPr>
              <w:t>安全管理员、系统管理员、组织审计管理员，符合等保、分保等相关要求。</w:t>
            </w:r>
          </w:p>
          <w:p w:rsidR="00050967" w:rsidRPr="009060DC" w:rsidRDefault="00177750"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hint="eastAsia"/>
                <w:bCs/>
                <w:sz w:val="24"/>
              </w:rPr>
              <w:t>系统支持工作交接，用户离职可一键迁移用户的个人文档库及文档库权限；</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系统支持共享审核策略，支持管理员设置共享给指定用户或任意用户时是否启用共享审核机制，支持管理员自定义审核流程和配置自动审核策略。</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系统支持文件水印服务，支持预览时对文件打水印功能，水印内容包括用户名水印、时间水印、或自定义水印。</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系统支持登录行为控制，管理员可以限制用户可登录的终端类型，支持账号密码结合短信验证、图形验证、动态密码的验证方式，确保登录安全。</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系统支持</w:t>
            </w:r>
            <w:proofErr w:type="gramStart"/>
            <w:r w:rsidRPr="009060DC">
              <w:rPr>
                <w:rFonts w:cs="仿宋_GB2312" w:hint="eastAsia"/>
                <w:sz w:val="24"/>
              </w:rPr>
              <w:t>登录网</w:t>
            </w:r>
            <w:proofErr w:type="gramEnd"/>
            <w:r w:rsidRPr="009060DC">
              <w:rPr>
                <w:rFonts w:cs="仿宋_GB2312" w:hint="eastAsia"/>
                <w:sz w:val="24"/>
              </w:rPr>
              <w:t>段控制，管理员可以将用户与特定</w:t>
            </w:r>
            <w:r w:rsidRPr="009060DC">
              <w:rPr>
                <w:rFonts w:cs="仿宋_GB2312" w:hint="eastAsia"/>
                <w:sz w:val="24"/>
              </w:rPr>
              <w:t>IP</w:t>
            </w:r>
            <w:r w:rsidRPr="009060DC">
              <w:rPr>
                <w:rFonts w:cs="仿宋_GB2312" w:hint="eastAsia"/>
                <w:sz w:val="24"/>
              </w:rPr>
              <w:t>网段绑定，限制用户只能在指定的</w:t>
            </w:r>
            <w:r w:rsidRPr="009060DC">
              <w:rPr>
                <w:rFonts w:cs="仿宋_GB2312" w:hint="eastAsia"/>
                <w:sz w:val="24"/>
              </w:rPr>
              <w:t xml:space="preserve"> IP </w:t>
            </w:r>
            <w:r w:rsidRPr="009060DC">
              <w:rPr>
                <w:rFonts w:cs="仿宋_GB2312" w:hint="eastAsia"/>
                <w:sz w:val="24"/>
              </w:rPr>
              <w:t>网段地址内登录，避免用户在不安全地点登录访问。</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系统支持登录设备控制，管理员可以将用户与特定设备绑定，绑定后用户只能通过已绑定设备登录。</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系统支持密级标识访问控制，支持管理员设定系统密级和用户密级，文件所有者、上传者可以设定文件密级，支持根据文件名自动识别文件密级。</w:t>
            </w:r>
          </w:p>
          <w:p w:rsidR="00050967" w:rsidRPr="009060DC" w:rsidRDefault="00050967" w:rsidP="00833D5F">
            <w:pPr>
              <w:pStyle w:val="af2"/>
              <w:widowControl/>
              <w:numPr>
                <w:ilvl w:val="0"/>
                <w:numId w:val="13"/>
              </w:numPr>
              <w:adjustRightInd w:val="0"/>
              <w:snapToGrid w:val="0"/>
              <w:spacing w:after="0"/>
              <w:ind w:left="0" w:firstLineChars="0" w:firstLine="0"/>
              <w:jc w:val="left"/>
              <w:rPr>
                <w:rFonts w:cs="仿宋_GB2312"/>
                <w:sz w:val="24"/>
              </w:rPr>
            </w:pPr>
            <w:r w:rsidRPr="009060DC">
              <w:rPr>
                <w:rFonts w:cs="仿宋_GB2312" w:hint="eastAsia"/>
                <w:sz w:val="24"/>
              </w:rPr>
              <w:t>硬件设备为</w:t>
            </w:r>
            <w:r w:rsidRPr="009060DC">
              <w:rPr>
                <w:rFonts w:cs="仿宋_GB2312" w:hint="eastAsia"/>
                <w:sz w:val="24"/>
              </w:rPr>
              <w:t>2U</w:t>
            </w:r>
            <w:r w:rsidRPr="009060DC">
              <w:rPr>
                <w:rFonts w:cs="仿宋_GB2312" w:hint="eastAsia"/>
                <w:sz w:val="24"/>
              </w:rPr>
              <w:t>机架安装，</w:t>
            </w:r>
            <w:r w:rsidRPr="009060DC">
              <w:rPr>
                <w:rFonts w:cs="仿宋_GB2312" w:hint="eastAsia"/>
                <w:sz w:val="24"/>
              </w:rPr>
              <w:t>CPU</w:t>
            </w:r>
            <w:r w:rsidRPr="009060DC">
              <w:rPr>
                <w:rFonts w:cs="仿宋_GB2312" w:hint="eastAsia"/>
                <w:sz w:val="24"/>
              </w:rPr>
              <w:t>：≥</w:t>
            </w:r>
            <w:r w:rsidRPr="009060DC">
              <w:rPr>
                <w:rFonts w:cs="仿宋_GB2312" w:hint="eastAsia"/>
                <w:sz w:val="24"/>
              </w:rPr>
              <w:t>2</w:t>
            </w:r>
            <w:r w:rsidRPr="009060DC">
              <w:rPr>
                <w:rFonts w:cs="仿宋_GB2312" w:hint="eastAsia"/>
                <w:sz w:val="24"/>
              </w:rPr>
              <w:t>颗，核数≥</w:t>
            </w:r>
            <w:r w:rsidRPr="009060DC">
              <w:rPr>
                <w:rFonts w:cs="仿宋_GB2312" w:hint="eastAsia"/>
                <w:sz w:val="24"/>
              </w:rPr>
              <w:t>12</w:t>
            </w:r>
            <w:r w:rsidRPr="009060DC">
              <w:rPr>
                <w:rFonts w:cs="仿宋_GB2312" w:hint="eastAsia"/>
                <w:sz w:val="24"/>
              </w:rPr>
              <w:t>，主频≥</w:t>
            </w:r>
            <w:r w:rsidRPr="009060DC">
              <w:rPr>
                <w:rFonts w:cs="仿宋_GB2312" w:hint="eastAsia"/>
                <w:sz w:val="24"/>
              </w:rPr>
              <w:t>2.2GH</w:t>
            </w:r>
            <w:r w:rsidRPr="009060DC">
              <w:rPr>
                <w:rFonts w:cs="仿宋_GB2312" w:hint="eastAsia"/>
                <w:sz w:val="24"/>
              </w:rPr>
              <w:t>，内存≥</w:t>
            </w:r>
            <w:r w:rsidRPr="009060DC">
              <w:rPr>
                <w:rFonts w:cs="仿宋_GB2312" w:hint="eastAsia"/>
                <w:sz w:val="24"/>
              </w:rPr>
              <w:t>256GB</w:t>
            </w:r>
            <w:r w:rsidRPr="009060DC">
              <w:rPr>
                <w:rFonts w:cs="仿宋_GB2312" w:hint="eastAsia"/>
                <w:sz w:val="24"/>
              </w:rPr>
              <w:t>；，硬盘配置≥</w:t>
            </w:r>
            <w:r w:rsidRPr="009060DC">
              <w:rPr>
                <w:rFonts w:cs="仿宋_GB2312" w:hint="eastAsia"/>
                <w:sz w:val="24"/>
              </w:rPr>
              <w:t>2</w:t>
            </w:r>
            <w:r w:rsidRPr="009060DC">
              <w:rPr>
                <w:rFonts w:cs="仿宋_GB2312" w:hint="eastAsia"/>
                <w:sz w:val="24"/>
              </w:rPr>
              <w:t>块</w:t>
            </w:r>
            <w:r w:rsidRPr="009060DC">
              <w:rPr>
                <w:rFonts w:cs="仿宋_GB2312" w:hint="eastAsia"/>
                <w:sz w:val="24"/>
              </w:rPr>
              <w:t>3.84TB SSD</w:t>
            </w:r>
            <w:r w:rsidRPr="009060DC">
              <w:rPr>
                <w:rFonts w:cs="仿宋_GB2312" w:hint="eastAsia"/>
                <w:sz w:val="24"/>
              </w:rPr>
              <w:t>，≥</w:t>
            </w:r>
            <w:r w:rsidRPr="009060DC">
              <w:rPr>
                <w:rFonts w:cs="仿宋_GB2312" w:hint="eastAsia"/>
                <w:sz w:val="24"/>
              </w:rPr>
              <w:t>12</w:t>
            </w:r>
            <w:r w:rsidRPr="009060DC">
              <w:rPr>
                <w:rFonts w:cs="仿宋_GB2312" w:hint="eastAsia"/>
                <w:sz w:val="24"/>
              </w:rPr>
              <w:t>块</w:t>
            </w:r>
            <w:r w:rsidRPr="009060DC">
              <w:rPr>
                <w:rFonts w:cs="仿宋_GB2312" w:hint="eastAsia"/>
                <w:sz w:val="24"/>
              </w:rPr>
              <w:t>12TB/SATA/7200 rpm/3.5</w:t>
            </w:r>
            <w:r w:rsidRPr="009060DC">
              <w:rPr>
                <w:rFonts w:cs="仿宋_GB2312" w:hint="eastAsia"/>
                <w:sz w:val="24"/>
              </w:rPr>
              <w:t>英寸硬盘，网卡≥</w:t>
            </w:r>
            <w:r w:rsidRPr="009060DC">
              <w:rPr>
                <w:rFonts w:cs="仿宋_GB2312" w:hint="eastAsia"/>
                <w:sz w:val="24"/>
              </w:rPr>
              <w:t>1</w:t>
            </w:r>
            <w:r w:rsidRPr="009060DC">
              <w:rPr>
                <w:rFonts w:cs="仿宋_GB2312" w:hint="eastAsia"/>
                <w:sz w:val="24"/>
              </w:rPr>
              <w:t>个</w:t>
            </w:r>
            <w:r w:rsidRPr="009060DC">
              <w:rPr>
                <w:rFonts w:cs="仿宋_GB2312" w:hint="eastAsia"/>
                <w:sz w:val="24"/>
              </w:rPr>
              <w:t>4</w:t>
            </w:r>
            <w:r w:rsidRPr="009060DC">
              <w:rPr>
                <w:rFonts w:cs="仿宋_GB2312" w:hint="eastAsia"/>
                <w:sz w:val="24"/>
              </w:rPr>
              <w:t>口千兆网卡，≥</w:t>
            </w:r>
            <w:r w:rsidRPr="009060DC">
              <w:rPr>
                <w:rFonts w:cs="仿宋_GB2312" w:hint="eastAsia"/>
                <w:sz w:val="24"/>
              </w:rPr>
              <w:t>1</w:t>
            </w:r>
            <w:r w:rsidRPr="009060DC">
              <w:rPr>
                <w:rFonts w:cs="仿宋_GB2312" w:hint="eastAsia"/>
                <w:sz w:val="24"/>
              </w:rPr>
              <w:t>个双口万兆网卡，电源风扇：≥</w:t>
            </w:r>
            <w:r w:rsidRPr="009060DC">
              <w:rPr>
                <w:rFonts w:cs="仿宋_GB2312" w:hint="eastAsia"/>
                <w:sz w:val="24"/>
              </w:rPr>
              <w:t>2</w:t>
            </w:r>
            <w:r w:rsidRPr="009060DC">
              <w:rPr>
                <w:rFonts w:cs="仿宋_GB2312" w:hint="eastAsia"/>
                <w:sz w:val="24"/>
              </w:rPr>
              <w:t>个电源，≥</w:t>
            </w:r>
            <w:r w:rsidRPr="009060DC">
              <w:rPr>
                <w:rFonts w:cs="仿宋_GB2312" w:hint="eastAsia"/>
                <w:sz w:val="24"/>
              </w:rPr>
              <w:t>6</w:t>
            </w:r>
            <w:r w:rsidRPr="009060DC">
              <w:rPr>
                <w:rFonts w:cs="仿宋_GB2312" w:hint="eastAsia"/>
                <w:sz w:val="24"/>
              </w:rPr>
              <w:t>个风扇。</w:t>
            </w:r>
          </w:p>
        </w:tc>
        <w:tc>
          <w:tcPr>
            <w:tcW w:w="836"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rPr>
              <w:lastRenderedPageBreak/>
              <w:t>台</w:t>
            </w:r>
          </w:p>
        </w:tc>
        <w:tc>
          <w:tcPr>
            <w:tcW w:w="726"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rPr>
              <w:t>1</w:t>
            </w:r>
          </w:p>
        </w:tc>
      </w:tr>
      <w:tr w:rsidR="009060DC" w:rsidRPr="009060DC" w:rsidTr="00D36FEB">
        <w:trPr>
          <w:jc w:val="center"/>
        </w:trPr>
        <w:tc>
          <w:tcPr>
            <w:tcW w:w="817"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rPr>
              <w:lastRenderedPageBreak/>
              <w:t>5</w:t>
            </w:r>
          </w:p>
        </w:tc>
        <w:tc>
          <w:tcPr>
            <w:tcW w:w="1276" w:type="dxa"/>
            <w:shd w:val="clear" w:color="auto" w:fill="auto"/>
            <w:vAlign w:val="center"/>
          </w:tcPr>
          <w:p w:rsidR="00050967" w:rsidRPr="009060DC" w:rsidRDefault="00050967" w:rsidP="00D36FEB">
            <w:pPr>
              <w:pStyle w:val="af2"/>
              <w:adjustRightInd w:val="0"/>
              <w:snapToGrid w:val="0"/>
              <w:spacing w:after="0"/>
              <w:ind w:firstLineChars="0" w:firstLine="0"/>
              <w:jc w:val="center"/>
              <w:rPr>
                <w:rFonts w:cs="仿宋_GB2312"/>
                <w:sz w:val="24"/>
              </w:rPr>
            </w:pPr>
            <w:r w:rsidRPr="009060DC">
              <w:rPr>
                <w:rFonts w:ascii="宋体" w:hAnsi="宋体" w:cs="仿宋_GB2312" w:hint="eastAsia"/>
                <w:sz w:val="24"/>
              </w:rPr>
              <w:t>▲</w:t>
            </w:r>
            <w:r w:rsidRPr="009060DC">
              <w:rPr>
                <w:rFonts w:cs="仿宋_GB2312" w:hint="eastAsia"/>
                <w:sz w:val="24"/>
              </w:rPr>
              <w:t>分布式</w:t>
            </w:r>
            <w:r w:rsidRPr="009060DC">
              <w:rPr>
                <w:rFonts w:cs="仿宋_GB2312" w:hint="eastAsia"/>
                <w:sz w:val="24"/>
              </w:rPr>
              <w:lastRenderedPageBreak/>
              <w:t>存储一体机</w:t>
            </w:r>
          </w:p>
        </w:tc>
        <w:tc>
          <w:tcPr>
            <w:tcW w:w="5103" w:type="dxa"/>
            <w:shd w:val="clear" w:color="auto" w:fill="auto"/>
            <w:vAlign w:val="center"/>
          </w:tcPr>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lastRenderedPageBreak/>
              <w:t>此套存储系统为对接现有环境中深信服超</w:t>
            </w:r>
            <w:r w:rsidRPr="009060DC">
              <w:rPr>
                <w:rFonts w:cs="仿宋_GB2312" w:hint="eastAsia"/>
                <w:sz w:val="24"/>
              </w:rPr>
              <w:lastRenderedPageBreak/>
              <w:t>融合服务器（版本号：</w:t>
            </w:r>
            <w:r w:rsidRPr="009060DC">
              <w:rPr>
                <w:rFonts w:cs="仿宋_GB2312"/>
                <w:sz w:val="24"/>
              </w:rPr>
              <w:t>6.8.0R1</w:t>
            </w:r>
            <w:r w:rsidRPr="009060DC">
              <w:rPr>
                <w:rFonts w:cs="仿宋_GB2312" w:hint="eastAsia"/>
                <w:sz w:val="24"/>
              </w:rPr>
              <w:t>），满足设备份策略要求的备份存储空间。</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hint="eastAsia"/>
                <w:kern w:val="0"/>
                <w:sz w:val="24"/>
              </w:rPr>
              <w:t>★</w:t>
            </w:r>
            <w:r w:rsidRPr="009060DC">
              <w:rPr>
                <w:rFonts w:cs="仿宋_GB2312" w:hint="eastAsia"/>
                <w:sz w:val="24"/>
              </w:rPr>
              <w:t>平台</w:t>
            </w:r>
            <w:proofErr w:type="gramStart"/>
            <w:r w:rsidRPr="009060DC">
              <w:rPr>
                <w:rFonts w:cs="仿宋_GB2312" w:hint="eastAsia"/>
                <w:sz w:val="24"/>
              </w:rPr>
              <w:t>裸</w:t>
            </w:r>
            <w:proofErr w:type="gramEnd"/>
            <w:r w:rsidRPr="009060DC">
              <w:rPr>
                <w:rFonts w:cs="仿宋_GB2312" w:hint="eastAsia"/>
                <w:sz w:val="24"/>
              </w:rPr>
              <w:t>容量≥</w:t>
            </w:r>
            <w:r w:rsidRPr="009060DC">
              <w:rPr>
                <w:rFonts w:cs="仿宋_GB2312" w:hint="eastAsia"/>
                <w:sz w:val="24"/>
              </w:rPr>
              <w:t>360TB</w:t>
            </w:r>
            <w:r w:rsidRPr="009060DC">
              <w:rPr>
                <w:rFonts w:cs="仿宋_GB2312" w:hint="eastAsia"/>
                <w:sz w:val="24"/>
              </w:rPr>
              <w:t>，容量</w:t>
            </w:r>
            <w:proofErr w:type="gramStart"/>
            <w:r w:rsidRPr="009060DC">
              <w:rPr>
                <w:rFonts w:cs="仿宋_GB2312" w:hint="eastAsia"/>
                <w:sz w:val="24"/>
              </w:rPr>
              <w:t>不</w:t>
            </w:r>
            <w:proofErr w:type="gramEnd"/>
            <w:r w:rsidRPr="009060DC">
              <w:rPr>
                <w:rFonts w:cs="仿宋_GB2312" w:hint="eastAsia"/>
                <w:sz w:val="24"/>
              </w:rPr>
              <w:t>区存储服务类型，可灵活分配容量授权到不同的存储需求，配置提供</w:t>
            </w:r>
            <w:r w:rsidRPr="009060DC">
              <w:rPr>
                <w:rFonts w:cs="仿宋_GB2312" w:hint="eastAsia"/>
                <w:sz w:val="24"/>
              </w:rPr>
              <w:t>iSCSI</w:t>
            </w:r>
            <w:r w:rsidRPr="009060DC">
              <w:rPr>
                <w:rFonts w:cs="仿宋_GB2312" w:hint="eastAsia"/>
                <w:sz w:val="24"/>
              </w:rPr>
              <w:t>、</w:t>
            </w:r>
            <w:r w:rsidRPr="009060DC">
              <w:rPr>
                <w:rFonts w:cs="仿宋_GB2312" w:hint="eastAsia"/>
                <w:sz w:val="24"/>
              </w:rPr>
              <w:t>RBD</w:t>
            </w:r>
            <w:r w:rsidRPr="009060DC">
              <w:rPr>
                <w:rFonts w:cs="仿宋_GB2312" w:hint="eastAsia"/>
                <w:sz w:val="24"/>
              </w:rPr>
              <w:t>、</w:t>
            </w:r>
            <w:r w:rsidRPr="009060DC">
              <w:rPr>
                <w:rFonts w:cs="仿宋_GB2312" w:hint="eastAsia"/>
                <w:sz w:val="24"/>
              </w:rPr>
              <w:t>CSI</w:t>
            </w:r>
            <w:r w:rsidRPr="009060DC">
              <w:rPr>
                <w:rFonts w:cs="仿宋_GB2312" w:hint="eastAsia"/>
                <w:sz w:val="24"/>
              </w:rPr>
              <w:t>、</w:t>
            </w:r>
            <w:r w:rsidRPr="009060DC">
              <w:rPr>
                <w:rFonts w:cs="仿宋_GB2312" w:hint="eastAsia"/>
                <w:sz w:val="24"/>
              </w:rPr>
              <w:t>FTP</w:t>
            </w:r>
            <w:r w:rsidRPr="009060DC">
              <w:rPr>
                <w:rFonts w:cs="仿宋_GB2312" w:hint="eastAsia"/>
                <w:sz w:val="24"/>
              </w:rPr>
              <w:t>、</w:t>
            </w:r>
            <w:r w:rsidRPr="009060DC">
              <w:rPr>
                <w:rFonts w:cs="仿宋_GB2312" w:hint="eastAsia"/>
                <w:sz w:val="24"/>
              </w:rPr>
              <w:t>NFS</w:t>
            </w:r>
            <w:r w:rsidRPr="009060DC">
              <w:rPr>
                <w:rFonts w:cs="仿宋_GB2312" w:hint="eastAsia"/>
                <w:sz w:val="24"/>
              </w:rPr>
              <w:t>、</w:t>
            </w:r>
            <w:r w:rsidRPr="009060DC">
              <w:rPr>
                <w:rFonts w:cs="仿宋_GB2312" w:hint="eastAsia"/>
                <w:sz w:val="24"/>
              </w:rPr>
              <w:t>CIFS</w:t>
            </w:r>
            <w:r w:rsidRPr="009060DC">
              <w:rPr>
                <w:rFonts w:cs="仿宋_GB2312" w:hint="eastAsia"/>
                <w:sz w:val="24"/>
              </w:rPr>
              <w:t>接口服务。</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数据保护策略：支持纠</w:t>
            </w:r>
            <w:proofErr w:type="gramStart"/>
            <w:r w:rsidRPr="009060DC">
              <w:rPr>
                <w:rFonts w:cs="仿宋_GB2312" w:hint="eastAsia"/>
                <w:sz w:val="24"/>
              </w:rPr>
              <w:t>删</w:t>
            </w:r>
            <w:proofErr w:type="gramEnd"/>
            <w:r w:rsidRPr="009060DC">
              <w:rPr>
                <w:rFonts w:cs="仿宋_GB2312" w:hint="eastAsia"/>
                <w:sz w:val="24"/>
              </w:rPr>
              <w:t>码和副本数据保护方式。纠</w:t>
            </w:r>
            <w:proofErr w:type="gramStart"/>
            <w:r w:rsidRPr="009060DC">
              <w:rPr>
                <w:rFonts w:cs="仿宋_GB2312" w:hint="eastAsia"/>
                <w:sz w:val="24"/>
              </w:rPr>
              <w:t>删码保护</w:t>
            </w:r>
            <w:proofErr w:type="gramEnd"/>
            <w:r w:rsidRPr="009060DC">
              <w:rPr>
                <w:rFonts w:cs="仿宋_GB2312" w:hint="eastAsia"/>
                <w:sz w:val="24"/>
              </w:rPr>
              <w:t>方式有效容量不少于</w:t>
            </w:r>
            <w:r w:rsidRPr="009060DC">
              <w:rPr>
                <w:rFonts w:cs="仿宋_GB2312" w:hint="eastAsia"/>
                <w:sz w:val="24"/>
              </w:rPr>
              <w:t>217TiB</w:t>
            </w:r>
            <w:r w:rsidRPr="009060DC">
              <w:rPr>
                <w:rFonts w:cs="仿宋_GB2312" w:hint="eastAsia"/>
                <w:sz w:val="24"/>
              </w:rPr>
              <w:t>。</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共</w:t>
            </w:r>
            <w:r w:rsidRPr="009060DC">
              <w:rPr>
                <w:rFonts w:cs="仿宋_GB2312" w:hint="eastAsia"/>
                <w:sz w:val="24"/>
              </w:rPr>
              <w:t>3</w:t>
            </w:r>
            <w:r w:rsidRPr="009060DC">
              <w:rPr>
                <w:rFonts w:cs="仿宋_GB2312" w:hint="eastAsia"/>
                <w:sz w:val="24"/>
              </w:rPr>
              <w:t>个节点，单节点配置要求：</w:t>
            </w:r>
            <w:r w:rsidRPr="009060DC">
              <w:rPr>
                <w:rFonts w:cs="仿宋_GB2312" w:hint="eastAsia"/>
                <w:sz w:val="24"/>
              </w:rPr>
              <w:t>CPU</w:t>
            </w:r>
            <w:r w:rsidRPr="009060DC">
              <w:rPr>
                <w:rFonts w:cs="仿宋_GB2312" w:hint="eastAsia"/>
                <w:sz w:val="24"/>
              </w:rPr>
              <w:t>：≥</w:t>
            </w:r>
            <w:r w:rsidRPr="009060DC">
              <w:rPr>
                <w:rFonts w:cs="仿宋_GB2312" w:hint="eastAsia"/>
                <w:sz w:val="24"/>
              </w:rPr>
              <w:t>2</w:t>
            </w:r>
            <w:r w:rsidRPr="009060DC">
              <w:rPr>
                <w:rFonts w:cs="仿宋_GB2312" w:hint="eastAsia"/>
                <w:sz w:val="24"/>
              </w:rPr>
              <w:t>颗，核数≥</w:t>
            </w:r>
            <w:r w:rsidRPr="009060DC">
              <w:rPr>
                <w:rFonts w:cs="仿宋_GB2312" w:hint="eastAsia"/>
                <w:sz w:val="24"/>
              </w:rPr>
              <w:t>12</w:t>
            </w:r>
            <w:r w:rsidRPr="009060DC">
              <w:rPr>
                <w:rFonts w:cs="仿宋_GB2312" w:hint="eastAsia"/>
                <w:sz w:val="24"/>
              </w:rPr>
              <w:t>，主频≥</w:t>
            </w:r>
            <w:r w:rsidRPr="009060DC">
              <w:rPr>
                <w:rFonts w:cs="仿宋_GB2312" w:hint="eastAsia"/>
                <w:sz w:val="24"/>
              </w:rPr>
              <w:t>2.1GHz</w:t>
            </w:r>
            <w:r w:rsidRPr="009060DC">
              <w:rPr>
                <w:rFonts w:cs="仿宋_GB2312" w:hint="eastAsia"/>
                <w:sz w:val="24"/>
              </w:rPr>
              <w:t>；内存：≥</w:t>
            </w:r>
            <w:r w:rsidRPr="009060DC">
              <w:rPr>
                <w:rFonts w:cs="仿宋_GB2312" w:hint="eastAsia"/>
                <w:sz w:val="24"/>
              </w:rPr>
              <w:t>128G  DDR4</w:t>
            </w:r>
            <w:r w:rsidRPr="009060DC">
              <w:rPr>
                <w:rFonts w:cs="仿宋_GB2312" w:hint="eastAsia"/>
                <w:sz w:val="24"/>
              </w:rPr>
              <w:t>；硬盘槽位：支持前置≥</w:t>
            </w:r>
            <w:r w:rsidRPr="009060DC">
              <w:rPr>
                <w:rFonts w:cs="仿宋_GB2312" w:hint="eastAsia"/>
                <w:sz w:val="24"/>
              </w:rPr>
              <w:t>12</w:t>
            </w:r>
            <w:r w:rsidRPr="009060DC">
              <w:rPr>
                <w:rFonts w:cs="仿宋_GB2312" w:hint="eastAsia"/>
                <w:sz w:val="24"/>
              </w:rPr>
              <w:t>个</w:t>
            </w:r>
            <w:r w:rsidRPr="009060DC">
              <w:rPr>
                <w:rFonts w:cs="仿宋_GB2312" w:hint="eastAsia"/>
                <w:sz w:val="24"/>
              </w:rPr>
              <w:t>3.5</w:t>
            </w:r>
            <w:r w:rsidRPr="009060DC">
              <w:rPr>
                <w:rFonts w:cs="仿宋_GB2312" w:hint="eastAsia"/>
                <w:sz w:val="24"/>
              </w:rPr>
              <w:t>寸热插拔硬盘槽位，支持</w:t>
            </w:r>
            <w:r w:rsidRPr="009060DC">
              <w:rPr>
                <w:rFonts w:cs="仿宋_GB2312" w:hint="eastAsia"/>
                <w:sz w:val="24"/>
              </w:rPr>
              <w:t>SATA</w:t>
            </w:r>
            <w:r w:rsidRPr="009060DC">
              <w:rPr>
                <w:rFonts w:cs="仿宋_GB2312" w:hint="eastAsia"/>
                <w:sz w:val="24"/>
              </w:rPr>
              <w:t>接口，支持后置</w:t>
            </w:r>
            <w:r w:rsidRPr="009060DC">
              <w:rPr>
                <w:rFonts w:cs="仿宋_GB2312" w:hint="eastAsia"/>
                <w:sz w:val="24"/>
              </w:rPr>
              <w:t>4</w:t>
            </w:r>
            <w:r w:rsidRPr="009060DC">
              <w:rPr>
                <w:rFonts w:cs="仿宋_GB2312" w:hint="eastAsia"/>
                <w:sz w:val="24"/>
              </w:rPr>
              <w:t>个</w:t>
            </w:r>
            <w:r w:rsidRPr="009060DC">
              <w:rPr>
                <w:rFonts w:cs="仿宋_GB2312" w:hint="eastAsia"/>
                <w:sz w:val="24"/>
              </w:rPr>
              <w:t>2.5</w:t>
            </w:r>
            <w:r w:rsidRPr="009060DC">
              <w:rPr>
                <w:rFonts w:cs="仿宋_GB2312" w:hint="eastAsia"/>
                <w:sz w:val="24"/>
              </w:rPr>
              <w:t>寸硬盘槽位，同时支持</w:t>
            </w:r>
            <w:r w:rsidRPr="009060DC">
              <w:rPr>
                <w:rFonts w:cs="仿宋_GB2312" w:hint="eastAsia"/>
                <w:sz w:val="24"/>
              </w:rPr>
              <w:t>SATA</w:t>
            </w:r>
            <w:r w:rsidRPr="009060DC">
              <w:rPr>
                <w:rFonts w:cs="仿宋_GB2312" w:hint="eastAsia"/>
                <w:sz w:val="24"/>
              </w:rPr>
              <w:t>和</w:t>
            </w:r>
            <w:r w:rsidRPr="009060DC">
              <w:rPr>
                <w:rFonts w:cs="仿宋_GB2312" w:hint="eastAsia"/>
                <w:sz w:val="24"/>
              </w:rPr>
              <w:t>U.2</w:t>
            </w:r>
            <w:r w:rsidRPr="009060DC">
              <w:rPr>
                <w:rFonts w:cs="仿宋_GB2312" w:hint="eastAsia"/>
                <w:sz w:val="24"/>
              </w:rPr>
              <w:t>接口；硬盘：≥</w:t>
            </w:r>
            <w:r w:rsidRPr="009060DC">
              <w:rPr>
                <w:rFonts w:cs="仿宋_GB2312" w:hint="eastAsia"/>
                <w:sz w:val="24"/>
              </w:rPr>
              <w:t>2</w:t>
            </w:r>
            <w:r w:rsidRPr="009060DC">
              <w:rPr>
                <w:rFonts w:cs="仿宋_GB2312" w:hint="eastAsia"/>
                <w:sz w:val="24"/>
              </w:rPr>
              <w:t>块</w:t>
            </w:r>
            <w:r w:rsidRPr="009060DC">
              <w:rPr>
                <w:rFonts w:cs="仿宋_GB2312" w:hint="eastAsia"/>
                <w:sz w:val="24"/>
              </w:rPr>
              <w:t>480GB SSD</w:t>
            </w:r>
            <w:r w:rsidRPr="009060DC">
              <w:rPr>
                <w:rFonts w:cs="仿宋_GB2312" w:hint="eastAsia"/>
                <w:sz w:val="24"/>
              </w:rPr>
              <w:t>，≥</w:t>
            </w:r>
            <w:r w:rsidRPr="009060DC">
              <w:rPr>
                <w:rFonts w:cs="仿宋_GB2312" w:hint="eastAsia"/>
                <w:sz w:val="24"/>
              </w:rPr>
              <w:t>3</w:t>
            </w:r>
            <w:r w:rsidRPr="009060DC">
              <w:rPr>
                <w:rFonts w:cs="仿宋_GB2312" w:hint="eastAsia"/>
                <w:sz w:val="24"/>
              </w:rPr>
              <w:t>块</w:t>
            </w:r>
            <w:r w:rsidRPr="009060DC">
              <w:rPr>
                <w:rFonts w:cs="仿宋_GB2312" w:hint="eastAsia"/>
                <w:sz w:val="24"/>
              </w:rPr>
              <w:t xml:space="preserve">1.6TB </w:t>
            </w:r>
            <w:r w:rsidRPr="009060DC">
              <w:rPr>
                <w:rFonts w:cs="仿宋_GB2312" w:hint="eastAsia"/>
                <w:sz w:val="24"/>
              </w:rPr>
              <w:t>读写混合型</w:t>
            </w:r>
            <w:r w:rsidRPr="009060DC">
              <w:rPr>
                <w:rFonts w:cs="仿宋_GB2312" w:hint="eastAsia"/>
                <w:sz w:val="24"/>
              </w:rPr>
              <w:t xml:space="preserve"> NVMe SSD U.2</w:t>
            </w:r>
            <w:r w:rsidRPr="009060DC">
              <w:rPr>
                <w:rFonts w:cs="仿宋_GB2312" w:hint="eastAsia"/>
                <w:sz w:val="24"/>
              </w:rPr>
              <w:t>，≥</w:t>
            </w:r>
            <w:r w:rsidRPr="009060DC">
              <w:rPr>
                <w:rFonts w:cs="仿宋_GB2312" w:hint="eastAsia"/>
                <w:sz w:val="24"/>
              </w:rPr>
              <w:t>10</w:t>
            </w:r>
            <w:r w:rsidRPr="009060DC">
              <w:rPr>
                <w:rFonts w:cs="仿宋_GB2312" w:hint="eastAsia"/>
                <w:sz w:val="24"/>
              </w:rPr>
              <w:t>块</w:t>
            </w:r>
            <w:r w:rsidRPr="009060DC">
              <w:rPr>
                <w:rFonts w:cs="仿宋_GB2312" w:hint="eastAsia"/>
                <w:sz w:val="24"/>
              </w:rPr>
              <w:t xml:space="preserve">12TB </w:t>
            </w:r>
            <w:r w:rsidRPr="009060DC">
              <w:rPr>
                <w:rFonts w:cs="仿宋_GB2312" w:hint="eastAsia"/>
                <w:sz w:val="24"/>
              </w:rPr>
              <w:t>硬盘；网卡：配置</w:t>
            </w:r>
            <w:r w:rsidRPr="009060DC">
              <w:rPr>
                <w:rFonts w:cs="仿宋_GB2312" w:hint="eastAsia"/>
                <w:sz w:val="24"/>
              </w:rPr>
              <w:t>4</w:t>
            </w:r>
            <w:r w:rsidRPr="009060DC">
              <w:rPr>
                <w:rFonts w:cs="仿宋_GB2312" w:hint="eastAsia"/>
                <w:sz w:val="24"/>
              </w:rPr>
              <w:t>个</w:t>
            </w:r>
            <w:r w:rsidRPr="009060DC">
              <w:rPr>
                <w:rFonts w:cs="仿宋_GB2312" w:hint="eastAsia"/>
                <w:sz w:val="24"/>
              </w:rPr>
              <w:t>1Gb</w:t>
            </w:r>
            <w:r w:rsidRPr="009060DC">
              <w:rPr>
                <w:rFonts w:cs="仿宋_GB2312" w:hint="eastAsia"/>
                <w:sz w:val="24"/>
              </w:rPr>
              <w:t>千兆网口和</w:t>
            </w:r>
            <w:r w:rsidRPr="009060DC">
              <w:rPr>
                <w:rFonts w:cs="仿宋_GB2312" w:hint="eastAsia"/>
                <w:sz w:val="24"/>
              </w:rPr>
              <w:t>2</w:t>
            </w:r>
            <w:r w:rsidRPr="009060DC">
              <w:rPr>
                <w:rFonts w:cs="仿宋_GB2312" w:hint="eastAsia"/>
                <w:sz w:val="24"/>
              </w:rPr>
              <w:t>块双口</w:t>
            </w:r>
            <w:proofErr w:type="gramStart"/>
            <w:r w:rsidRPr="009060DC">
              <w:rPr>
                <w:rFonts w:cs="仿宋_GB2312" w:hint="eastAsia"/>
                <w:sz w:val="24"/>
              </w:rPr>
              <w:t>万兆光口网卡</w:t>
            </w:r>
            <w:proofErr w:type="gramEnd"/>
            <w:r w:rsidRPr="009060DC">
              <w:rPr>
                <w:rFonts w:cs="仿宋_GB2312" w:hint="eastAsia"/>
                <w:sz w:val="24"/>
              </w:rPr>
              <w:t>，配置</w:t>
            </w:r>
            <w:r w:rsidRPr="009060DC">
              <w:rPr>
                <w:rFonts w:cs="仿宋_GB2312" w:hint="eastAsia"/>
                <w:sz w:val="24"/>
              </w:rPr>
              <w:t>4</w:t>
            </w:r>
            <w:r w:rsidRPr="009060DC">
              <w:rPr>
                <w:rFonts w:cs="仿宋_GB2312" w:hint="eastAsia"/>
                <w:sz w:val="24"/>
              </w:rPr>
              <w:t>个光模块；电源风扇：</w:t>
            </w:r>
            <w:r w:rsidRPr="009060DC">
              <w:rPr>
                <w:rFonts w:cs="仿宋_GB2312" w:hint="eastAsia"/>
                <w:sz w:val="24"/>
              </w:rPr>
              <w:t>2</w:t>
            </w:r>
            <w:r w:rsidRPr="009060DC">
              <w:rPr>
                <w:rFonts w:cs="仿宋_GB2312" w:hint="eastAsia"/>
                <w:sz w:val="24"/>
              </w:rPr>
              <w:t>个热插</w:t>
            </w:r>
            <w:proofErr w:type="gramStart"/>
            <w:r w:rsidRPr="009060DC">
              <w:rPr>
                <w:rFonts w:cs="仿宋_GB2312" w:hint="eastAsia"/>
                <w:sz w:val="24"/>
              </w:rPr>
              <w:t>拔冗</w:t>
            </w:r>
            <w:proofErr w:type="gramEnd"/>
            <w:r w:rsidRPr="009060DC">
              <w:rPr>
                <w:rFonts w:cs="仿宋_GB2312" w:hint="eastAsia"/>
                <w:sz w:val="24"/>
              </w:rPr>
              <w:t>余电源，热插</w:t>
            </w:r>
            <w:proofErr w:type="gramStart"/>
            <w:r w:rsidRPr="009060DC">
              <w:rPr>
                <w:rFonts w:cs="仿宋_GB2312" w:hint="eastAsia"/>
                <w:sz w:val="24"/>
              </w:rPr>
              <w:t>拔冗</w:t>
            </w:r>
            <w:proofErr w:type="gramEnd"/>
            <w:r w:rsidRPr="009060DC">
              <w:rPr>
                <w:rFonts w:cs="仿宋_GB2312" w:hint="eastAsia"/>
                <w:sz w:val="24"/>
              </w:rPr>
              <w:t>余风扇。</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所有节点的缓存磁盘及元数据磁盘采用副本保护机制，数据盘以存储池为单位设定数据保护策略，不同介质存储资源可以设置不同的</w:t>
            </w:r>
            <w:r w:rsidRPr="009060DC">
              <w:rPr>
                <w:rFonts w:cs="仿宋_GB2312" w:hint="eastAsia"/>
                <w:sz w:val="24"/>
              </w:rPr>
              <w:t>N+M</w:t>
            </w:r>
            <w:r w:rsidRPr="009060DC">
              <w:rPr>
                <w:rFonts w:cs="仿宋_GB2312" w:hint="eastAsia"/>
                <w:sz w:val="24"/>
              </w:rPr>
              <w:t>配比的</w:t>
            </w:r>
            <w:r w:rsidRPr="009060DC">
              <w:rPr>
                <w:rFonts w:cs="仿宋_GB2312" w:hint="eastAsia"/>
                <w:sz w:val="24"/>
              </w:rPr>
              <w:t>EC</w:t>
            </w:r>
            <w:r w:rsidRPr="009060DC">
              <w:rPr>
                <w:rFonts w:cs="仿宋_GB2312" w:hint="eastAsia"/>
                <w:sz w:val="24"/>
              </w:rPr>
              <w:t>纠</w:t>
            </w:r>
            <w:proofErr w:type="gramStart"/>
            <w:r w:rsidRPr="009060DC">
              <w:rPr>
                <w:rFonts w:cs="仿宋_GB2312" w:hint="eastAsia"/>
                <w:sz w:val="24"/>
              </w:rPr>
              <w:t>删码或者</w:t>
            </w:r>
            <w:proofErr w:type="gramEnd"/>
            <w:r w:rsidRPr="009060DC">
              <w:rPr>
                <w:rFonts w:cs="仿宋_GB2312" w:hint="eastAsia"/>
                <w:sz w:val="24"/>
              </w:rPr>
              <w:t>副本数。块、文件</w:t>
            </w:r>
            <w:proofErr w:type="gramStart"/>
            <w:r w:rsidRPr="009060DC">
              <w:rPr>
                <w:rFonts w:cs="仿宋_GB2312" w:hint="eastAsia"/>
                <w:sz w:val="24"/>
              </w:rPr>
              <w:t>全协议</w:t>
            </w:r>
            <w:proofErr w:type="gramEnd"/>
            <w:r w:rsidRPr="009060DC">
              <w:rPr>
                <w:rFonts w:cs="仿宋_GB2312" w:hint="eastAsia"/>
                <w:sz w:val="24"/>
              </w:rPr>
              <w:t>支持生产级别</w:t>
            </w:r>
            <w:r w:rsidRPr="009060DC">
              <w:rPr>
                <w:rFonts w:cs="仿宋_GB2312" w:hint="eastAsia"/>
                <w:sz w:val="24"/>
              </w:rPr>
              <w:t>EC</w:t>
            </w:r>
            <w:r w:rsidRPr="009060DC">
              <w:rPr>
                <w:rFonts w:cs="仿宋_GB2312" w:hint="eastAsia"/>
                <w:sz w:val="24"/>
              </w:rPr>
              <w:t>。</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支持</w:t>
            </w:r>
            <w:proofErr w:type="gramStart"/>
            <w:r w:rsidRPr="009060DC">
              <w:rPr>
                <w:rFonts w:cs="仿宋_GB2312" w:hint="eastAsia"/>
                <w:sz w:val="24"/>
              </w:rPr>
              <w:t>跨数据</w:t>
            </w:r>
            <w:proofErr w:type="gramEnd"/>
            <w:r w:rsidRPr="009060DC">
              <w:rPr>
                <w:rFonts w:cs="仿宋_GB2312" w:hint="eastAsia"/>
                <w:sz w:val="24"/>
              </w:rPr>
              <w:t>中心部署分布式存储集群，形成双活架构。</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系统架构：系统全冗余架构，控制器之间高可用架构。任何一个控制器出现故障，不影响数据的正常访问。</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支持多级故障域，在线升级故障域，从节点升级到机架，机房，支持双</w:t>
            </w:r>
            <w:proofErr w:type="gramStart"/>
            <w:r w:rsidRPr="009060DC">
              <w:rPr>
                <w:rFonts w:cs="仿宋_GB2312" w:hint="eastAsia"/>
                <w:sz w:val="24"/>
              </w:rPr>
              <w:t>活数据</w:t>
            </w:r>
            <w:proofErr w:type="gramEnd"/>
            <w:r w:rsidRPr="009060DC">
              <w:rPr>
                <w:rFonts w:cs="仿宋_GB2312" w:hint="eastAsia"/>
                <w:sz w:val="24"/>
              </w:rPr>
              <w:t>中心</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在数据处于降级状态时，系统会自动触发数据重建恢复。可根据业务压力自动调整数据恢复带宽，最小化对业务的影响。</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磁盘亚健康，对于故障盘或慢盘，即时检测告警，自动隔离并可解除隔离。</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一个存储池可以同时支持多种架构</w:t>
            </w:r>
            <w:r w:rsidRPr="009060DC">
              <w:rPr>
                <w:rFonts w:cs="仿宋_GB2312" w:hint="eastAsia"/>
                <w:sz w:val="24"/>
              </w:rPr>
              <w:t>CPU</w:t>
            </w:r>
            <w:r w:rsidRPr="009060DC">
              <w:rPr>
                <w:rFonts w:cs="仿宋_GB2312" w:hint="eastAsia"/>
                <w:sz w:val="24"/>
              </w:rPr>
              <w:t>（鲲鹏，飞腾，海光，</w:t>
            </w:r>
            <w:r w:rsidRPr="009060DC">
              <w:rPr>
                <w:rFonts w:cs="仿宋_GB2312" w:hint="eastAsia"/>
                <w:sz w:val="24"/>
              </w:rPr>
              <w:t>Intel</w:t>
            </w:r>
            <w:r w:rsidRPr="009060DC">
              <w:rPr>
                <w:rFonts w:cs="仿宋_GB2312" w:hint="eastAsia"/>
                <w:sz w:val="24"/>
              </w:rPr>
              <w:t>），同时提供块、文件、对象服务。</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支持多级智能</w:t>
            </w:r>
            <w:r w:rsidRPr="009060DC">
              <w:rPr>
                <w:rFonts w:cs="仿宋_GB2312" w:hint="eastAsia"/>
                <w:sz w:val="24"/>
              </w:rPr>
              <w:t>Cache</w:t>
            </w:r>
            <w:r w:rsidRPr="009060DC">
              <w:rPr>
                <w:rFonts w:cs="仿宋_GB2312" w:hint="eastAsia"/>
                <w:sz w:val="24"/>
              </w:rPr>
              <w:t>对数据读写的性能加速功能。</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支持存储池</w:t>
            </w:r>
            <w:r w:rsidRPr="009060DC">
              <w:rPr>
                <w:rFonts w:cs="仿宋_GB2312" w:hint="eastAsia"/>
                <w:sz w:val="24"/>
              </w:rPr>
              <w:t>bypass</w:t>
            </w:r>
            <w:r w:rsidRPr="009060DC">
              <w:rPr>
                <w:rFonts w:cs="仿宋_GB2312" w:hint="eastAsia"/>
                <w:sz w:val="24"/>
              </w:rPr>
              <w:t>，智能</w:t>
            </w:r>
            <w:r w:rsidRPr="009060DC">
              <w:rPr>
                <w:rFonts w:cs="仿宋_GB2312" w:hint="eastAsia"/>
                <w:sz w:val="24"/>
              </w:rPr>
              <w:t>I/O</w:t>
            </w:r>
            <w:r w:rsidRPr="009060DC">
              <w:rPr>
                <w:rFonts w:cs="仿宋_GB2312" w:hint="eastAsia"/>
                <w:sz w:val="24"/>
              </w:rPr>
              <w:t>过滤大块数据。</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支持自动重平衡，发现集群容量</w:t>
            </w:r>
            <w:proofErr w:type="gramStart"/>
            <w:r w:rsidRPr="009060DC">
              <w:rPr>
                <w:rFonts w:cs="仿宋_GB2312" w:hint="eastAsia"/>
                <w:sz w:val="24"/>
              </w:rPr>
              <w:t>不</w:t>
            </w:r>
            <w:proofErr w:type="gramEnd"/>
            <w:r w:rsidRPr="009060DC">
              <w:rPr>
                <w:rFonts w:cs="仿宋_GB2312" w:hint="eastAsia"/>
                <w:sz w:val="24"/>
              </w:rPr>
              <w:t>均衡的时候，会自动重平衡。</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lastRenderedPageBreak/>
              <w:t>日志审计功能，提供系统和用户触发产生的及关键事件日志，同时支持事件日志导出。</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以可视化的视图展示硬盘的基本信息及从属关系，基本信息包括：硬盘名称、状态、容量、已使用容量、数据恢复情况、硬盘介质、</w:t>
            </w:r>
            <w:r w:rsidRPr="009060DC">
              <w:rPr>
                <w:rFonts w:cs="仿宋_GB2312" w:hint="eastAsia"/>
                <w:sz w:val="24"/>
              </w:rPr>
              <w:t>IO</w:t>
            </w:r>
            <w:r w:rsidRPr="009060DC">
              <w:rPr>
                <w:rFonts w:cs="仿宋_GB2312" w:hint="eastAsia"/>
                <w:sz w:val="24"/>
              </w:rPr>
              <w:t>利用率等。从属关系包括从属服务器视图和从属存储池视图。</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可视化硬件网络拓扑，直观展现集群网络情况、数据中心、机架、服务器、网卡信息。同时可以可视化展现集群网络中各个模块的异常情况。支持不同网卡的监控信息及监控历史。</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支持集群内所有资源的告警，支持自定义告警通知，告警会显示告警原因和建议解决意见，当故障恢复之后，告警自动恢复触发告警之后，当告警解除之后，界面自动标记该告警为已解决状态，告警自动恢复。</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支持</w:t>
            </w:r>
            <w:proofErr w:type="gramStart"/>
            <w:r w:rsidRPr="009060DC">
              <w:rPr>
                <w:rFonts w:cs="仿宋_GB2312" w:hint="eastAsia"/>
                <w:sz w:val="24"/>
              </w:rPr>
              <w:t>卷管理</w:t>
            </w:r>
            <w:proofErr w:type="gramEnd"/>
            <w:r w:rsidRPr="009060DC">
              <w:rPr>
                <w:rFonts w:cs="仿宋_GB2312" w:hint="eastAsia"/>
                <w:sz w:val="24"/>
              </w:rPr>
              <w:t>操作，精简配置，在线扩容。</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文件系统统一命名空间，支持</w:t>
            </w:r>
            <w:r w:rsidRPr="009060DC">
              <w:rPr>
                <w:rFonts w:cs="仿宋_GB2312" w:hint="eastAsia"/>
                <w:sz w:val="24"/>
              </w:rPr>
              <w:t>100</w:t>
            </w:r>
            <w:r w:rsidRPr="009060DC">
              <w:rPr>
                <w:rFonts w:cs="仿宋_GB2312" w:hint="eastAsia"/>
                <w:sz w:val="24"/>
              </w:rPr>
              <w:t>亿</w:t>
            </w:r>
            <w:r w:rsidRPr="009060DC">
              <w:rPr>
                <w:rFonts w:cs="仿宋_GB2312" w:hint="eastAsia"/>
                <w:sz w:val="24"/>
              </w:rPr>
              <w:t>+</w:t>
            </w:r>
            <w:r w:rsidRPr="009060DC">
              <w:rPr>
                <w:rFonts w:cs="仿宋_GB2312" w:hint="eastAsia"/>
                <w:sz w:val="24"/>
              </w:rPr>
              <w:t>文件，性能稳定。</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支持第三方非结构化数据流动到存储集群。</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支持容器技术对接，支持</w:t>
            </w:r>
            <w:r w:rsidRPr="009060DC">
              <w:rPr>
                <w:rFonts w:cs="仿宋_GB2312" w:hint="eastAsia"/>
                <w:sz w:val="24"/>
              </w:rPr>
              <w:t>Kubernetes CSI</w:t>
            </w:r>
            <w:r w:rsidRPr="009060DC">
              <w:rPr>
                <w:rFonts w:cs="仿宋_GB2312" w:hint="eastAsia"/>
                <w:sz w:val="24"/>
              </w:rPr>
              <w:t>接口驱动。</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支持任意目录级快照，</w:t>
            </w:r>
            <w:proofErr w:type="gramStart"/>
            <w:r w:rsidRPr="009060DC">
              <w:rPr>
                <w:rFonts w:cs="仿宋_GB2312" w:hint="eastAsia"/>
                <w:sz w:val="24"/>
              </w:rPr>
              <w:t>分钟级</w:t>
            </w:r>
            <w:proofErr w:type="gramEnd"/>
            <w:r w:rsidRPr="009060DC">
              <w:rPr>
                <w:rFonts w:cs="仿宋_GB2312" w:hint="eastAsia"/>
                <w:sz w:val="24"/>
              </w:rPr>
              <w:t>数据保护，支持手动快照，定时快照，支持快照回滚；可支持目录同时做快照和</w:t>
            </w:r>
            <w:r w:rsidRPr="009060DC">
              <w:rPr>
                <w:rFonts w:cs="仿宋_GB2312" w:hint="eastAsia"/>
                <w:sz w:val="24"/>
              </w:rPr>
              <w:t>WORM</w:t>
            </w:r>
            <w:r w:rsidRPr="009060DC">
              <w:rPr>
                <w:rFonts w:cs="仿宋_GB2312" w:hint="eastAsia"/>
                <w:sz w:val="24"/>
              </w:rPr>
              <w:t>。</w:t>
            </w:r>
          </w:p>
          <w:p w:rsidR="00177750" w:rsidRPr="009060DC" w:rsidRDefault="00177750"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支持</w:t>
            </w:r>
            <w:r w:rsidRPr="009060DC">
              <w:rPr>
                <w:rFonts w:cs="仿宋_GB2312" w:hint="eastAsia"/>
                <w:sz w:val="24"/>
              </w:rPr>
              <w:t>NFS/CIFS/FTP/S3/HDFS</w:t>
            </w:r>
            <w:r w:rsidRPr="009060DC">
              <w:rPr>
                <w:rFonts w:cs="仿宋_GB2312" w:hint="eastAsia"/>
                <w:sz w:val="24"/>
              </w:rPr>
              <w:t>协议互通；</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数据迁移功能：</w:t>
            </w:r>
            <w:r w:rsidRPr="009060DC">
              <w:rPr>
                <w:rFonts w:cs="仿宋_GB2312" w:hint="eastAsia"/>
                <w:sz w:val="24"/>
              </w:rPr>
              <w:t>A</w:t>
            </w:r>
            <w:r w:rsidRPr="009060DC">
              <w:rPr>
                <w:rFonts w:cs="仿宋_GB2312" w:hint="eastAsia"/>
                <w:sz w:val="24"/>
              </w:rPr>
              <w:t>、基于</w:t>
            </w:r>
            <w:proofErr w:type="gramStart"/>
            <w:r w:rsidRPr="009060DC">
              <w:rPr>
                <w:rFonts w:cs="仿宋_GB2312" w:hint="eastAsia"/>
                <w:sz w:val="24"/>
              </w:rPr>
              <w:t>微服务</w:t>
            </w:r>
            <w:proofErr w:type="gramEnd"/>
            <w:r w:rsidRPr="009060DC">
              <w:rPr>
                <w:rFonts w:cs="仿宋_GB2312" w:hint="eastAsia"/>
                <w:sz w:val="24"/>
              </w:rPr>
              <w:t>架构，可与存储平台融合部署或独立部署。提供数据迁移、备份、容灾、归档等数据管理能力。</w:t>
            </w:r>
            <w:r w:rsidRPr="009060DC">
              <w:rPr>
                <w:rFonts w:cs="仿宋_GB2312" w:hint="eastAsia"/>
                <w:sz w:val="24"/>
              </w:rPr>
              <w:t>B</w:t>
            </w:r>
            <w:r w:rsidRPr="009060DC">
              <w:rPr>
                <w:rFonts w:cs="仿宋_GB2312" w:hint="eastAsia"/>
                <w:sz w:val="24"/>
              </w:rPr>
              <w:t>、支持跨厂商的文件和对象存储之间数据相互移动。配置≥</w:t>
            </w:r>
            <w:r w:rsidRPr="009060DC">
              <w:rPr>
                <w:rFonts w:cs="仿宋_GB2312" w:hint="eastAsia"/>
                <w:sz w:val="24"/>
              </w:rPr>
              <w:t>100TB</w:t>
            </w:r>
            <w:r w:rsidRPr="009060DC">
              <w:rPr>
                <w:rFonts w:cs="仿宋_GB2312" w:hint="eastAsia"/>
                <w:sz w:val="24"/>
              </w:rPr>
              <w:t>数据量许可授权支持备份、容灾、归档保护功能。</w:t>
            </w:r>
            <w:r w:rsidRPr="009060DC">
              <w:rPr>
                <w:rFonts w:cs="仿宋_GB2312" w:hint="eastAsia"/>
                <w:sz w:val="24"/>
              </w:rPr>
              <w:t>C</w:t>
            </w:r>
            <w:r w:rsidRPr="009060DC">
              <w:rPr>
                <w:rFonts w:cs="仿宋_GB2312" w:hint="eastAsia"/>
                <w:sz w:val="24"/>
              </w:rPr>
              <w:t>、数据容灾平台支持非结构化数据复制、</w:t>
            </w:r>
            <w:r w:rsidRPr="009060DC">
              <w:rPr>
                <w:rFonts w:cs="仿宋_GB2312" w:hint="eastAsia"/>
                <w:sz w:val="24"/>
              </w:rPr>
              <w:t>Qos</w:t>
            </w:r>
            <w:r w:rsidRPr="009060DC">
              <w:rPr>
                <w:rFonts w:cs="仿宋_GB2312" w:hint="eastAsia"/>
                <w:sz w:val="24"/>
              </w:rPr>
              <w:t>、回收站、灾难演练、</w:t>
            </w:r>
            <w:r w:rsidRPr="009060DC">
              <w:rPr>
                <w:rFonts w:cs="仿宋_GB2312" w:hint="eastAsia"/>
                <w:sz w:val="24"/>
              </w:rPr>
              <w:t>10</w:t>
            </w:r>
            <w:r w:rsidRPr="009060DC">
              <w:rPr>
                <w:rFonts w:cs="仿宋_GB2312" w:hint="eastAsia"/>
                <w:sz w:val="24"/>
              </w:rPr>
              <w:t>分钟级</w:t>
            </w:r>
            <w:r w:rsidRPr="009060DC">
              <w:rPr>
                <w:rFonts w:cs="仿宋_GB2312" w:hint="eastAsia"/>
                <w:sz w:val="24"/>
              </w:rPr>
              <w:t>RPO</w:t>
            </w:r>
            <w:r w:rsidRPr="009060DC">
              <w:rPr>
                <w:rFonts w:cs="仿宋_GB2312" w:hint="eastAsia"/>
                <w:sz w:val="24"/>
              </w:rPr>
              <w:t>、丰富复制策略、目标端快照保护、</w:t>
            </w:r>
            <w:r w:rsidRPr="009060DC">
              <w:rPr>
                <w:rFonts w:cs="仿宋_GB2312" w:hint="eastAsia"/>
                <w:sz w:val="24"/>
              </w:rPr>
              <w:t>NFS ALC</w:t>
            </w:r>
            <w:r w:rsidRPr="009060DC">
              <w:rPr>
                <w:rFonts w:cs="仿宋_GB2312" w:hint="eastAsia"/>
                <w:sz w:val="24"/>
              </w:rPr>
              <w:t>拷贝等功能。</w:t>
            </w:r>
            <w:r w:rsidRPr="009060DC">
              <w:rPr>
                <w:rFonts w:cs="仿宋_GB2312" w:hint="eastAsia"/>
                <w:sz w:val="24"/>
              </w:rPr>
              <w:t>D</w:t>
            </w:r>
            <w:r w:rsidRPr="009060DC">
              <w:rPr>
                <w:rFonts w:cs="仿宋_GB2312" w:hint="eastAsia"/>
                <w:sz w:val="24"/>
              </w:rPr>
              <w:t>、数据容灾平台支持文件</w:t>
            </w:r>
            <w:r w:rsidRPr="009060DC">
              <w:rPr>
                <w:rFonts w:cs="仿宋_GB2312" w:hint="eastAsia"/>
                <w:sz w:val="24"/>
              </w:rPr>
              <w:t>/</w:t>
            </w:r>
            <w:r w:rsidRPr="009060DC">
              <w:rPr>
                <w:rFonts w:cs="仿宋_GB2312" w:hint="eastAsia"/>
                <w:sz w:val="24"/>
              </w:rPr>
              <w:t>目录备份，</w:t>
            </w:r>
            <w:proofErr w:type="gramStart"/>
            <w:r w:rsidRPr="009060DC">
              <w:rPr>
                <w:rFonts w:cs="仿宋_GB2312" w:hint="eastAsia"/>
                <w:sz w:val="24"/>
              </w:rPr>
              <w:t>目标端可支持</w:t>
            </w:r>
            <w:proofErr w:type="gramEnd"/>
            <w:r w:rsidRPr="009060DC">
              <w:rPr>
                <w:rFonts w:cs="仿宋_GB2312" w:hint="eastAsia"/>
                <w:sz w:val="24"/>
              </w:rPr>
              <w:t>文件存储或对象存储，支持重</w:t>
            </w:r>
            <w:proofErr w:type="gramStart"/>
            <w:r w:rsidRPr="009060DC">
              <w:rPr>
                <w:rFonts w:cs="仿宋_GB2312" w:hint="eastAsia"/>
                <w:sz w:val="24"/>
              </w:rPr>
              <w:t>删</w:t>
            </w:r>
            <w:proofErr w:type="gramEnd"/>
            <w:r w:rsidRPr="009060DC">
              <w:rPr>
                <w:rFonts w:cs="仿宋_GB2312" w:hint="eastAsia"/>
                <w:sz w:val="24"/>
              </w:rPr>
              <w:t>和加密，支持</w:t>
            </w:r>
            <w:proofErr w:type="gramStart"/>
            <w:r w:rsidRPr="009060DC">
              <w:rPr>
                <w:rFonts w:cs="仿宋_GB2312" w:hint="eastAsia"/>
                <w:sz w:val="24"/>
              </w:rPr>
              <w:t>64</w:t>
            </w:r>
            <w:r w:rsidRPr="009060DC">
              <w:rPr>
                <w:rFonts w:cs="仿宋_GB2312" w:hint="eastAsia"/>
                <w:sz w:val="24"/>
              </w:rPr>
              <w:t>个源端数据</w:t>
            </w:r>
            <w:proofErr w:type="gramEnd"/>
            <w:r w:rsidRPr="009060DC">
              <w:rPr>
                <w:rFonts w:cs="仿宋_GB2312" w:hint="eastAsia"/>
                <w:sz w:val="24"/>
              </w:rPr>
              <w:t>快照。支持</w:t>
            </w:r>
            <w:r w:rsidRPr="009060DC">
              <w:rPr>
                <w:rFonts w:cs="仿宋_GB2312" w:hint="eastAsia"/>
                <w:sz w:val="24"/>
              </w:rPr>
              <w:t>Qos</w:t>
            </w:r>
            <w:r w:rsidRPr="009060DC">
              <w:rPr>
                <w:rFonts w:cs="仿宋_GB2312" w:hint="eastAsia"/>
                <w:sz w:val="24"/>
              </w:rPr>
              <w:t>，支持</w:t>
            </w:r>
            <w:r w:rsidRPr="009060DC">
              <w:rPr>
                <w:rFonts w:cs="仿宋_GB2312" w:hint="eastAsia"/>
                <w:sz w:val="24"/>
              </w:rPr>
              <w:t>1024</w:t>
            </w:r>
            <w:r w:rsidRPr="009060DC">
              <w:rPr>
                <w:rFonts w:cs="仿宋_GB2312" w:hint="eastAsia"/>
                <w:sz w:val="24"/>
              </w:rPr>
              <w:t>个恢复点。</w:t>
            </w:r>
          </w:p>
          <w:p w:rsidR="00050967" w:rsidRPr="009060DC" w:rsidRDefault="00050967" w:rsidP="00833D5F">
            <w:pPr>
              <w:pStyle w:val="af2"/>
              <w:widowControl/>
              <w:numPr>
                <w:ilvl w:val="0"/>
                <w:numId w:val="10"/>
              </w:numPr>
              <w:adjustRightInd w:val="0"/>
              <w:snapToGrid w:val="0"/>
              <w:spacing w:after="0"/>
              <w:ind w:left="0" w:firstLineChars="0" w:firstLine="0"/>
              <w:jc w:val="left"/>
              <w:rPr>
                <w:rFonts w:cs="仿宋_GB2312"/>
                <w:sz w:val="24"/>
              </w:rPr>
            </w:pPr>
            <w:r w:rsidRPr="009060DC">
              <w:rPr>
                <w:rFonts w:cs="仿宋_GB2312" w:hint="eastAsia"/>
                <w:sz w:val="24"/>
              </w:rPr>
              <w:t>提供数据迁移服务，满足现有业务系统虚拟机中非结构化数据迁移到存储上，并依据客户业务实际提供数据迁移解决方案，要求验证数据一致性和可用性，对接现有生产环境，前端应用无感知。</w:t>
            </w:r>
          </w:p>
        </w:tc>
        <w:tc>
          <w:tcPr>
            <w:tcW w:w="836"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sz w:val="24"/>
              </w:rPr>
              <w:lastRenderedPageBreak/>
              <w:t>套</w:t>
            </w:r>
          </w:p>
        </w:tc>
        <w:tc>
          <w:tcPr>
            <w:tcW w:w="726"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rPr>
              <w:t>1</w:t>
            </w:r>
          </w:p>
        </w:tc>
      </w:tr>
      <w:tr w:rsidR="009060DC" w:rsidRPr="009060DC" w:rsidTr="00D36FEB">
        <w:trPr>
          <w:jc w:val="center"/>
        </w:trPr>
        <w:tc>
          <w:tcPr>
            <w:tcW w:w="817"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sz w:val="24"/>
              </w:rPr>
              <w:lastRenderedPageBreak/>
              <w:t>6</w:t>
            </w:r>
          </w:p>
        </w:tc>
        <w:tc>
          <w:tcPr>
            <w:tcW w:w="1276" w:type="dxa"/>
            <w:shd w:val="clear" w:color="auto" w:fill="auto"/>
            <w:vAlign w:val="center"/>
          </w:tcPr>
          <w:p w:rsidR="00050967" w:rsidRPr="009060DC" w:rsidRDefault="00050967" w:rsidP="00D36FEB">
            <w:pPr>
              <w:pStyle w:val="af2"/>
              <w:adjustRightInd w:val="0"/>
              <w:snapToGrid w:val="0"/>
              <w:spacing w:after="0"/>
              <w:ind w:firstLineChars="0" w:firstLine="0"/>
              <w:jc w:val="center"/>
              <w:rPr>
                <w:rFonts w:cs="仿宋_GB2312"/>
                <w:sz w:val="24"/>
              </w:rPr>
            </w:pPr>
            <w:r w:rsidRPr="009060DC">
              <w:rPr>
                <w:rFonts w:cs="仿宋_GB2312" w:hint="eastAsia"/>
                <w:sz w:val="24"/>
              </w:rPr>
              <w:t>万兆交换机</w:t>
            </w:r>
          </w:p>
        </w:tc>
        <w:tc>
          <w:tcPr>
            <w:tcW w:w="5103" w:type="dxa"/>
            <w:shd w:val="clear" w:color="auto" w:fill="auto"/>
            <w:vAlign w:val="center"/>
          </w:tcPr>
          <w:p w:rsidR="00050967" w:rsidRPr="009060DC" w:rsidRDefault="00050967" w:rsidP="00833D5F">
            <w:pPr>
              <w:pStyle w:val="af2"/>
              <w:widowControl/>
              <w:numPr>
                <w:ilvl w:val="0"/>
                <w:numId w:val="11"/>
              </w:numPr>
              <w:adjustRightInd w:val="0"/>
              <w:snapToGrid w:val="0"/>
              <w:spacing w:after="0"/>
              <w:ind w:left="0" w:firstLineChars="0" w:firstLine="0"/>
              <w:jc w:val="left"/>
              <w:rPr>
                <w:rFonts w:cs="仿宋_GB2312"/>
                <w:sz w:val="24"/>
              </w:rPr>
            </w:pPr>
            <w:r w:rsidRPr="009060DC">
              <w:rPr>
                <w:rFonts w:cs="仿宋_GB2312" w:hint="eastAsia"/>
                <w:sz w:val="24"/>
              </w:rPr>
              <w:t>交换容量≥</w:t>
            </w:r>
            <w:r w:rsidRPr="009060DC">
              <w:rPr>
                <w:rFonts w:cs="仿宋_GB2312" w:hint="eastAsia"/>
                <w:sz w:val="24"/>
              </w:rPr>
              <w:t>2.56Tbps</w:t>
            </w:r>
            <w:r w:rsidRPr="009060DC">
              <w:rPr>
                <w:rFonts w:cs="仿宋_GB2312" w:hint="eastAsia"/>
                <w:sz w:val="24"/>
              </w:rPr>
              <w:t>，包转发能力≥</w:t>
            </w:r>
            <w:r w:rsidRPr="009060DC">
              <w:rPr>
                <w:rFonts w:cs="仿宋_GB2312" w:hint="eastAsia"/>
                <w:sz w:val="24"/>
              </w:rPr>
              <w:t>480Mpps</w:t>
            </w:r>
          </w:p>
          <w:p w:rsidR="00050967" w:rsidRPr="009060DC" w:rsidRDefault="00050967" w:rsidP="00833D5F">
            <w:pPr>
              <w:pStyle w:val="af2"/>
              <w:widowControl/>
              <w:numPr>
                <w:ilvl w:val="0"/>
                <w:numId w:val="11"/>
              </w:numPr>
              <w:adjustRightInd w:val="0"/>
              <w:snapToGrid w:val="0"/>
              <w:spacing w:after="0"/>
              <w:ind w:left="0" w:firstLineChars="0" w:firstLine="0"/>
              <w:jc w:val="left"/>
              <w:rPr>
                <w:rFonts w:cs="仿宋_GB2312"/>
                <w:sz w:val="24"/>
              </w:rPr>
            </w:pPr>
            <w:proofErr w:type="gramStart"/>
            <w:r w:rsidRPr="009060DC">
              <w:rPr>
                <w:rFonts w:cs="仿宋_GB2312" w:hint="eastAsia"/>
                <w:sz w:val="24"/>
              </w:rPr>
              <w:t>万兆光口</w:t>
            </w:r>
            <w:proofErr w:type="gramEnd"/>
            <w:r w:rsidRPr="009060DC">
              <w:rPr>
                <w:rFonts w:cs="仿宋_GB2312" w:hint="eastAsia"/>
                <w:sz w:val="24"/>
              </w:rPr>
              <w:t>≥</w:t>
            </w:r>
            <w:r w:rsidRPr="009060DC">
              <w:rPr>
                <w:rFonts w:cs="仿宋_GB2312" w:hint="eastAsia"/>
                <w:sz w:val="24"/>
              </w:rPr>
              <w:t>24</w:t>
            </w:r>
            <w:r w:rsidRPr="009060DC">
              <w:rPr>
                <w:rFonts w:cs="仿宋_GB2312" w:hint="eastAsia"/>
                <w:sz w:val="24"/>
              </w:rPr>
              <w:t>个，扩展插槽数≥</w:t>
            </w:r>
            <w:r w:rsidRPr="009060DC">
              <w:rPr>
                <w:rFonts w:cs="仿宋_GB2312" w:hint="eastAsia"/>
                <w:sz w:val="24"/>
              </w:rPr>
              <w:t>1</w:t>
            </w:r>
            <w:r w:rsidRPr="009060DC">
              <w:rPr>
                <w:rFonts w:cs="仿宋_GB2312" w:hint="eastAsia"/>
                <w:sz w:val="24"/>
              </w:rPr>
              <w:t>个</w:t>
            </w:r>
          </w:p>
          <w:p w:rsidR="00050967" w:rsidRPr="009060DC" w:rsidRDefault="00050967" w:rsidP="00833D5F">
            <w:pPr>
              <w:pStyle w:val="af2"/>
              <w:widowControl/>
              <w:numPr>
                <w:ilvl w:val="0"/>
                <w:numId w:val="11"/>
              </w:numPr>
              <w:adjustRightInd w:val="0"/>
              <w:snapToGrid w:val="0"/>
              <w:spacing w:after="0"/>
              <w:ind w:left="0" w:firstLineChars="0" w:firstLine="0"/>
              <w:jc w:val="left"/>
              <w:rPr>
                <w:rFonts w:cs="仿宋_GB2312"/>
                <w:sz w:val="24"/>
              </w:rPr>
            </w:pPr>
            <w:r w:rsidRPr="009060DC">
              <w:rPr>
                <w:rFonts w:cs="仿宋_GB2312" w:hint="eastAsia"/>
                <w:sz w:val="24"/>
              </w:rPr>
              <w:t>支持智能弹性架构；支持分布式设备管理，分布式链路聚合，分布式弹性路由；支持通过标准以太网接口进行堆叠</w:t>
            </w:r>
          </w:p>
          <w:p w:rsidR="00050967" w:rsidRPr="009060DC" w:rsidRDefault="00050967" w:rsidP="00833D5F">
            <w:pPr>
              <w:pStyle w:val="af2"/>
              <w:widowControl/>
              <w:numPr>
                <w:ilvl w:val="0"/>
                <w:numId w:val="11"/>
              </w:numPr>
              <w:adjustRightInd w:val="0"/>
              <w:snapToGrid w:val="0"/>
              <w:spacing w:after="0"/>
              <w:ind w:left="0" w:firstLineChars="0" w:firstLine="0"/>
              <w:jc w:val="left"/>
              <w:rPr>
                <w:rFonts w:cs="仿宋_GB2312"/>
                <w:sz w:val="24"/>
              </w:rPr>
            </w:pPr>
            <w:r w:rsidRPr="009060DC">
              <w:rPr>
                <w:rFonts w:cs="仿宋_GB2312" w:hint="eastAsia"/>
                <w:sz w:val="24"/>
              </w:rPr>
              <w:t>配置</w:t>
            </w:r>
            <w:r w:rsidRPr="009060DC">
              <w:rPr>
                <w:rFonts w:cs="仿宋_GB2312" w:hint="eastAsia"/>
                <w:sz w:val="24"/>
              </w:rPr>
              <w:t>1</w:t>
            </w:r>
            <w:r w:rsidRPr="009060DC">
              <w:rPr>
                <w:rFonts w:cs="仿宋_GB2312" w:hint="eastAsia"/>
                <w:sz w:val="24"/>
              </w:rPr>
              <w:t>条高速电缆</w:t>
            </w:r>
            <w:r w:rsidRPr="009060DC">
              <w:rPr>
                <w:rFonts w:cs="仿宋_GB2312" w:hint="eastAsia"/>
                <w:sz w:val="24"/>
              </w:rPr>
              <w:t xml:space="preserve"> DAC </w:t>
            </w:r>
            <w:proofErr w:type="gramStart"/>
            <w:r w:rsidRPr="009060DC">
              <w:rPr>
                <w:rFonts w:cs="仿宋_GB2312" w:hint="eastAsia"/>
                <w:sz w:val="24"/>
              </w:rPr>
              <w:t>堆叠线</w:t>
            </w:r>
            <w:proofErr w:type="gramEnd"/>
            <w:r w:rsidRPr="009060DC">
              <w:rPr>
                <w:rFonts w:cs="仿宋_GB2312" w:hint="eastAsia"/>
                <w:sz w:val="24"/>
              </w:rPr>
              <w:t>长度≥</w:t>
            </w:r>
            <w:r w:rsidRPr="009060DC">
              <w:rPr>
                <w:rFonts w:cs="仿宋_GB2312" w:hint="eastAsia"/>
                <w:sz w:val="24"/>
              </w:rPr>
              <w:t>1</w:t>
            </w:r>
            <w:r w:rsidRPr="009060DC">
              <w:rPr>
                <w:rFonts w:cs="仿宋_GB2312" w:hint="eastAsia"/>
                <w:sz w:val="24"/>
              </w:rPr>
              <w:t>米</w:t>
            </w:r>
          </w:p>
          <w:p w:rsidR="00050967" w:rsidRPr="009060DC" w:rsidRDefault="00050967" w:rsidP="00833D5F">
            <w:pPr>
              <w:pStyle w:val="af2"/>
              <w:widowControl/>
              <w:numPr>
                <w:ilvl w:val="0"/>
                <w:numId w:val="11"/>
              </w:numPr>
              <w:adjustRightInd w:val="0"/>
              <w:snapToGrid w:val="0"/>
              <w:spacing w:after="0"/>
              <w:ind w:left="0" w:firstLineChars="0" w:firstLine="0"/>
              <w:jc w:val="left"/>
              <w:rPr>
                <w:rFonts w:cs="仿宋_GB2312"/>
                <w:sz w:val="24"/>
              </w:rPr>
            </w:pPr>
            <w:r w:rsidRPr="009060DC">
              <w:rPr>
                <w:rFonts w:cs="仿宋_GB2312" w:hint="eastAsia"/>
                <w:sz w:val="24"/>
              </w:rPr>
              <w:t>配置万兆模块≥</w:t>
            </w:r>
            <w:r w:rsidRPr="009060DC">
              <w:rPr>
                <w:rFonts w:cs="仿宋_GB2312" w:hint="eastAsia"/>
                <w:sz w:val="24"/>
              </w:rPr>
              <w:t>3</w:t>
            </w:r>
            <w:r w:rsidRPr="009060DC">
              <w:rPr>
                <w:rFonts w:cs="仿宋_GB2312" w:hint="eastAsia"/>
                <w:sz w:val="24"/>
              </w:rPr>
              <w:t>个</w:t>
            </w:r>
          </w:p>
        </w:tc>
        <w:tc>
          <w:tcPr>
            <w:tcW w:w="836"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sz w:val="24"/>
              </w:rPr>
              <w:t>台</w:t>
            </w:r>
          </w:p>
        </w:tc>
        <w:tc>
          <w:tcPr>
            <w:tcW w:w="726"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rPr>
              <w:t>2</w:t>
            </w:r>
          </w:p>
        </w:tc>
      </w:tr>
      <w:tr w:rsidR="009060DC" w:rsidRPr="009060DC" w:rsidTr="00D36FEB">
        <w:trPr>
          <w:jc w:val="center"/>
        </w:trPr>
        <w:tc>
          <w:tcPr>
            <w:tcW w:w="817"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sz w:val="24"/>
              </w:rPr>
              <w:t>7</w:t>
            </w:r>
          </w:p>
        </w:tc>
        <w:tc>
          <w:tcPr>
            <w:tcW w:w="1276" w:type="dxa"/>
            <w:shd w:val="clear" w:color="auto" w:fill="auto"/>
            <w:vAlign w:val="center"/>
          </w:tcPr>
          <w:p w:rsidR="00050967" w:rsidRPr="009060DC" w:rsidRDefault="00050967" w:rsidP="00D36FEB">
            <w:pPr>
              <w:pStyle w:val="af2"/>
              <w:adjustRightInd w:val="0"/>
              <w:snapToGrid w:val="0"/>
              <w:spacing w:after="0"/>
              <w:ind w:firstLineChars="0" w:firstLine="0"/>
              <w:jc w:val="center"/>
              <w:rPr>
                <w:rFonts w:cs="仿宋_GB2312"/>
                <w:sz w:val="24"/>
              </w:rPr>
            </w:pPr>
            <w:r w:rsidRPr="009060DC">
              <w:rPr>
                <w:rFonts w:cs="仿宋_GB2312" w:hint="eastAsia"/>
                <w:sz w:val="24"/>
              </w:rPr>
              <w:t>服务器操作系统</w:t>
            </w:r>
          </w:p>
        </w:tc>
        <w:tc>
          <w:tcPr>
            <w:tcW w:w="5103" w:type="dxa"/>
            <w:shd w:val="clear" w:color="auto" w:fill="auto"/>
            <w:vAlign w:val="center"/>
          </w:tcPr>
          <w:p w:rsidR="00050967" w:rsidRPr="009060DC" w:rsidRDefault="00050967" w:rsidP="00050967">
            <w:pPr>
              <w:pStyle w:val="af2"/>
              <w:adjustRightInd w:val="0"/>
              <w:snapToGrid w:val="0"/>
              <w:spacing w:after="0"/>
              <w:ind w:firstLineChars="0" w:firstLine="0"/>
              <w:rPr>
                <w:rFonts w:cs="仿宋_GB2312"/>
                <w:sz w:val="24"/>
              </w:rPr>
            </w:pPr>
            <w:r w:rsidRPr="009060DC">
              <w:rPr>
                <w:rFonts w:cs="仿宋_GB2312"/>
                <w:sz w:val="24"/>
              </w:rPr>
              <w:t>详见</w:t>
            </w:r>
            <w:r w:rsidRPr="009060DC">
              <w:rPr>
                <w:rFonts w:cs="仿宋_GB2312"/>
                <w:sz w:val="24"/>
              </w:rPr>
              <w:t>“</w:t>
            </w:r>
            <w:r w:rsidRPr="009060DC">
              <w:rPr>
                <w:rFonts w:cs="仿宋_GB2312" w:hint="eastAsia"/>
                <w:sz w:val="24"/>
              </w:rPr>
              <w:t xml:space="preserve">3. </w:t>
            </w:r>
            <w:r w:rsidRPr="009060DC">
              <w:rPr>
                <w:rFonts w:cs="仿宋_GB2312" w:hint="eastAsia"/>
                <w:sz w:val="24"/>
              </w:rPr>
              <w:t>部分产品详细参数</w:t>
            </w:r>
            <w:r w:rsidRPr="009060DC">
              <w:rPr>
                <w:rFonts w:cs="仿宋_GB2312"/>
                <w:sz w:val="24"/>
              </w:rPr>
              <w:t>”</w:t>
            </w:r>
          </w:p>
        </w:tc>
        <w:tc>
          <w:tcPr>
            <w:tcW w:w="836" w:type="dxa"/>
            <w:shd w:val="clear" w:color="auto" w:fill="auto"/>
            <w:vAlign w:val="center"/>
          </w:tcPr>
          <w:p w:rsidR="00050967" w:rsidRPr="009060DC" w:rsidRDefault="00050967" w:rsidP="00D36FEB">
            <w:pPr>
              <w:pStyle w:val="af2"/>
              <w:adjustRightInd w:val="0"/>
              <w:snapToGrid w:val="0"/>
              <w:spacing w:after="0"/>
              <w:ind w:firstLineChars="0" w:firstLine="0"/>
              <w:jc w:val="center"/>
              <w:rPr>
                <w:rFonts w:cs="仿宋_GB2312"/>
                <w:sz w:val="24"/>
              </w:rPr>
            </w:pPr>
            <w:r w:rsidRPr="009060DC">
              <w:rPr>
                <w:rFonts w:cs="仿宋_GB2312" w:hint="eastAsia"/>
                <w:sz w:val="24"/>
              </w:rPr>
              <w:t>套</w:t>
            </w:r>
          </w:p>
        </w:tc>
        <w:tc>
          <w:tcPr>
            <w:tcW w:w="726" w:type="dxa"/>
            <w:shd w:val="clear" w:color="auto" w:fill="auto"/>
            <w:vAlign w:val="center"/>
          </w:tcPr>
          <w:p w:rsidR="00050967" w:rsidRPr="009060DC" w:rsidRDefault="00050967" w:rsidP="00D36FEB">
            <w:pPr>
              <w:pStyle w:val="af2"/>
              <w:adjustRightInd w:val="0"/>
              <w:snapToGrid w:val="0"/>
              <w:spacing w:after="0"/>
              <w:ind w:firstLineChars="0" w:firstLine="0"/>
              <w:jc w:val="center"/>
              <w:rPr>
                <w:rFonts w:cs="仿宋_GB2312"/>
                <w:sz w:val="24"/>
              </w:rPr>
            </w:pPr>
            <w:r w:rsidRPr="009060DC">
              <w:rPr>
                <w:rFonts w:cs="仿宋_GB2312" w:hint="eastAsia"/>
                <w:sz w:val="24"/>
              </w:rPr>
              <w:t>2</w:t>
            </w:r>
          </w:p>
        </w:tc>
      </w:tr>
      <w:tr w:rsidR="009060DC" w:rsidRPr="009060DC" w:rsidTr="00D36FEB">
        <w:trPr>
          <w:jc w:val="center"/>
        </w:trPr>
        <w:tc>
          <w:tcPr>
            <w:tcW w:w="817" w:type="dxa"/>
            <w:shd w:val="clear" w:color="auto" w:fill="auto"/>
            <w:vAlign w:val="center"/>
          </w:tcPr>
          <w:p w:rsidR="00050967" w:rsidRPr="009060DC" w:rsidRDefault="00050967" w:rsidP="00D36FEB">
            <w:pPr>
              <w:pStyle w:val="af2"/>
              <w:adjustRightInd w:val="0"/>
              <w:snapToGrid w:val="0"/>
              <w:spacing w:after="0"/>
              <w:ind w:firstLineChars="0" w:firstLine="0"/>
              <w:jc w:val="center"/>
              <w:rPr>
                <w:sz w:val="24"/>
              </w:rPr>
            </w:pPr>
            <w:r w:rsidRPr="009060DC">
              <w:rPr>
                <w:rFonts w:hint="eastAsia"/>
                <w:sz w:val="24"/>
              </w:rPr>
              <w:t>8</w:t>
            </w:r>
          </w:p>
        </w:tc>
        <w:tc>
          <w:tcPr>
            <w:tcW w:w="1276" w:type="dxa"/>
            <w:shd w:val="clear" w:color="auto" w:fill="auto"/>
            <w:vAlign w:val="center"/>
          </w:tcPr>
          <w:p w:rsidR="00050967" w:rsidRPr="009060DC" w:rsidRDefault="00050967" w:rsidP="00D36FEB">
            <w:pPr>
              <w:pStyle w:val="af2"/>
              <w:adjustRightInd w:val="0"/>
              <w:snapToGrid w:val="0"/>
              <w:spacing w:after="0"/>
              <w:ind w:firstLineChars="0" w:firstLine="0"/>
              <w:jc w:val="center"/>
              <w:rPr>
                <w:rFonts w:cs="仿宋_GB2312"/>
                <w:sz w:val="24"/>
              </w:rPr>
            </w:pPr>
            <w:r w:rsidRPr="009060DC">
              <w:rPr>
                <w:rFonts w:cs="仿宋_GB2312" w:hint="eastAsia"/>
                <w:sz w:val="24"/>
              </w:rPr>
              <w:t>集中式数据库</w:t>
            </w:r>
          </w:p>
        </w:tc>
        <w:tc>
          <w:tcPr>
            <w:tcW w:w="5103" w:type="dxa"/>
            <w:shd w:val="clear" w:color="auto" w:fill="auto"/>
            <w:vAlign w:val="center"/>
          </w:tcPr>
          <w:p w:rsidR="00050967" w:rsidRPr="009060DC" w:rsidRDefault="00050967" w:rsidP="00D36FEB">
            <w:pPr>
              <w:autoSpaceDE w:val="0"/>
              <w:autoSpaceDN w:val="0"/>
              <w:adjustRightInd w:val="0"/>
              <w:snapToGrid w:val="0"/>
              <w:rPr>
                <w:rFonts w:cs="仿宋_GB2312"/>
                <w:sz w:val="24"/>
              </w:rPr>
            </w:pPr>
            <w:r w:rsidRPr="009060DC">
              <w:rPr>
                <w:rFonts w:cs="仿宋_GB2312"/>
                <w:sz w:val="24"/>
              </w:rPr>
              <w:t>详见</w:t>
            </w:r>
            <w:r w:rsidRPr="009060DC">
              <w:rPr>
                <w:rFonts w:cs="仿宋_GB2312"/>
                <w:sz w:val="24"/>
              </w:rPr>
              <w:t>“</w:t>
            </w:r>
            <w:r w:rsidRPr="009060DC">
              <w:rPr>
                <w:rFonts w:cs="仿宋_GB2312" w:hint="eastAsia"/>
                <w:sz w:val="24"/>
              </w:rPr>
              <w:t xml:space="preserve">3. </w:t>
            </w:r>
            <w:r w:rsidRPr="009060DC">
              <w:rPr>
                <w:rFonts w:cs="仿宋_GB2312" w:hint="eastAsia"/>
                <w:sz w:val="24"/>
              </w:rPr>
              <w:t>部分产品详细参数</w:t>
            </w:r>
            <w:r w:rsidRPr="009060DC">
              <w:rPr>
                <w:rFonts w:cs="仿宋_GB2312"/>
                <w:sz w:val="24"/>
              </w:rPr>
              <w:t>”</w:t>
            </w:r>
          </w:p>
        </w:tc>
        <w:tc>
          <w:tcPr>
            <w:tcW w:w="836" w:type="dxa"/>
            <w:shd w:val="clear" w:color="auto" w:fill="auto"/>
            <w:vAlign w:val="center"/>
          </w:tcPr>
          <w:p w:rsidR="00050967" w:rsidRPr="009060DC" w:rsidRDefault="00050967" w:rsidP="00D36FEB">
            <w:pPr>
              <w:pStyle w:val="af2"/>
              <w:adjustRightInd w:val="0"/>
              <w:snapToGrid w:val="0"/>
              <w:spacing w:after="0"/>
              <w:ind w:firstLineChars="0" w:firstLine="0"/>
              <w:jc w:val="center"/>
              <w:rPr>
                <w:rFonts w:cs="仿宋_GB2312"/>
                <w:sz w:val="24"/>
              </w:rPr>
            </w:pPr>
            <w:r w:rsidRPr="009060DC">
              <w:rPr>
                <w:rFonts w:cs="仿宋_GB2312" w:hint="eastAsia"/>
                <w:sz w:val="24"/>
              </w:rPr>
              <w:t>套</w:t>
            </w:r>
          </w:p>
        </w:tc>
        <w:tc>
          <w:tcPr>
            <w:tcW w:w="726" w:type="dxa"/>
            <w:shd w:val="clear" w:color="auto" w:fill="auto"/>
            <w:vAlign w:val="center"/>
          </w:tcPr>
          <w:p w:rsidR="00050967" w:rsidRPr="009060DC" w:rsidRDefault="00050967" w:rsidP="00D36FEB">
            <w:pPr>
              <w:pStyle w:val="af2"/>
              <w:adjustRightInd w:val="0"/>
              <w:snapToGrid w:val="0"/>
              <w:spacing w:after="0"/>
              <w:ind w:firstLineChars="0" w:firstLine="0"/>
              <w:jc w:val="center"/>
              <w:rPr>
                <w:rFonts w:cs="仿宋_GB2312"/>
                <w:sz w:val="24"/>
              </w:rPr>
            </w:pPr>
            <w:r w:rsidRPr="009060DC">
              <w:rPr>
                <w:rFonts w:cs="仿宋_GB2312" w:hint="eastAsia"/>
                <w:sz w:val="24"/>
              </w:rPr>
              <w:t>1</w:t>
            </w:r>
          </w:p>
        </w:tc>
      </w:tr>
    </w:tbl>
    <w:p w:rsidR="00F73252" w:rsidRPr="009060DC" w:rsidRDefault="00050967" w:rsidP="002A1FBA">
      <w:pPr>
        <w:spacing w:line="360" w:lineRule="auto"/>
        <w:ind w:firstLineChars="200" w:firstLine="480"/>
        <w:outlineLvl w:val="0"/>
        <w:rPr>
          <w:sz w:val="24"/>
        </w:rPr>
      </w:pPr>
      <w:r w:rsidRPr="009060DC">
        <w:rPr>
          <w:rFonts w:hint="eastAsia"/>
          <w:sz w:val="24"/>
        </w:rPr>
        <w:t xml:space="preserve">3. </w:t>
      </w:r>
      <w:r w:rsidRPr="009060DC">
        <w:rPr>
          <w:rFonts w:hint="eastAsia"/>
          <w:sz w:val="24"/>
        </w:rPr>
        <w:t>部分产品详细参数</w:t>
      </w:r>
    </w:p>
    <w:p w:rsidR="00050967" w:rsidRPr="009060DC" w:rsidRDefault="00050967" w:rsidP="002A1FBA">
      <w:pPr>
        <w:spacing w:line="360" w:lineRule="auto"/>
        <w:ind w:firstLineChars="200" w:firstLine="480"/>
        <w:outlineLvl w:val="0"/>
        <w:rPr>
          <w:rFonts w:cs="仿宋_GB2312"/>
          <w:sz w:val="24"/>
        </w:rPr>
      </w:pPr>
      <w:r w:rsidRPr="009060DC">
        <w:rPr>
          <w:rFonts w:cs="仿宋_GB2312" w:hint="eastAsia"/>
          <w:sz w:val="24"/>
        </w:rPr>
        <w:t>服务器操作系统</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819"/>
        <w:gridCol w:w="1307"/>
        <w:gridCol w:w="1418"/>
        <w:gridCol w:w="4895"/>
      </w:tblGrid>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bCs/>
                <w:kern w:val="0"/>
                <w:sz w:val="24"/>
                <w:szCs w:val="18"/>
              </w:rPr>
            </w:pPr>
            <w:r w:rsidRPr="009060DC">
              <w:rPr>
                <w:rFonts w:cs="Arial" w:hint="eastAsia"/>
                <w:bCs/>
                <w:kern w:val="0"/>
                <w:sz w:val="24"/>
                <w:szCs w:val="18"/>
              </w:rPr>
              <w:t>序号</w:t>
            </w:r>
          </w:p>
        </w:tc>
        <w:tc>
          <w:tcPr>
            <w:tcW w:w="819" w:type="dxa"/>
            <w:shd w:val="clear" w:color="auto" w:fill="auto"/>
            <w:vAlign w:val="center"/>
          </w:tcPr>
          <w:p w:rsidR="006066A8" w:rsidRPr="009060DC" w:rsidRDefault="006066A8" w:rsidP="006066A8">
            <w:pPr>
              <w:adjustRightInd w:val="0"/>
              <w:snapToGrid w:val="0"/>
              <w:jc w:val="center"/>
              <w:rPr>
                <w:rFonts w:cs="Arial"/>
                <w:bCs/>
                <w:kern w:val="0"/>
                <w:sz w:val="24"/>
                <w:szCs w:val="18"/>
              </w:rPr>
            </w:pPr>
            <w:r w:rsidRPr="009060DC">
              <w:rPr>
                <w:rFonts w:cs="Arial" w:hint="eastAsia"/>
                <w:bCs/>
                <w:kern w:val="0"/>
                <w:sz w:val="24"/>
                <w:szCs w:val="18"/>
              </w:rPr>
              <w:t>分类</w:t>
            </w:r>
          </w:p>
        </w:tc>
        <w:tc>
          <w:tcPr>
            <w:tcW w:w="1307" w:type="dxa"/>
            <w:shd w:val="clear" w:color="auto" w:fill="auto"/>
            <w:vAlign w:val="center"/>
          </w:tcPr>
          <w:p w:rsidR="006066A8" w:rsidRPr="009060DC" w:rsidRDefault="00031A0A" w:rsidP="006066A8">
            <w:pPr>
              <w:adjustRightInd w:val="0"/>
              <w:snapToGrid w:val="0"/>
              <w:jc w:val="center"/>
              <w:rPr>
                <w:rFonts w:cs="Arial"/>
                <w:bCs/>
                <w:kern w:val="0"/>
                <w:sz w:val="24"/>
                <w:szCs w:val="8"/>
              </w:rPr>
            </w:pPr>
            <w:hyperlink r:id="rId13" w:anchor="RANGE!A197" w:history="1">
              <w:r w:rsidR="006066A8" w:rsidRPr="009060DC">
                <w:rPr>
                  <w:rFonts w:cs="Arial" w:hint="eastAsia"/>
                  <w:bCs/>
                  <w:kern w:val="0"/>
                  <w:sz w:val="24"/>
                  <w:szCs w:val="18"/>
                </w:rPr>
                <w:t>一级指标</w:t>
              </w:r>
            </w:hyperlink>
          </w:p>
        </w:tc>
        <w:tc>
          <w:tcPr>
            <w:tcW w:w="1418" w:type="dxa"/>
            <w:shd w:val="clear" w:color="auto" w:fill="auto"/>
            <w:vAlign w:val="center"/>
          </w:tcPr>
          <w:p w:rsidR="006066A8" w:rsidRPr="009060DC" w:rsidRDefault="006066A8" w:rsidP="006066A8">
            <w:pPr>
              <w:adjustRightInd w:val="0"/>
              <w:snapToGrid w:val="0"/>
              <w:jc w:val="center"/>
              <w:rPr>
                <w:rFonts w:cs="Arial"/>
                <w:bCs/>
                <w:kern w:val="0"/>
                <w:sz w:val="24"/>
                <w:szCs w:val="8"/>
              </w:rPr>
            </w:pPr>
            <w:r w:rsidRPr="009060DC">
              <w:rPr>
                <w:rFonts w:cs="Arial" w:hint="eastAsia"/>
                <w:bCs/>
                <w:kern w:val="0"/>
                <w:sz w:val="24"/>
                <w:szCs w:val="18"/>
              </w:rPr>
              <w:t>二级指标</w:t>
            </w:r>
          </w:p>
        </w:tc>
        <w:tc>
          <w:tcPr>
            <w:tcW w:w="4895" w:type="dxa"/>
            <w:shd w:val="clear" w:color="auto" w:fill="auto"/>
            <w:vAlign w:val="center"/>
          </w:tcPr>
          <w:p w:rsidR="006066A8" w:rsidRPr="009060DC" w:rsidRDefault="006066A8" w:rsidP="006066A8">
            <w:pPr>
              <w:adjustRightInd w:val="0"/>
              <w:snapToGrid w:val="0"/>
              <w:jc w:val="center"/>
              <w:rPr>
                <w:rFonts w:cs="Arial"/>
                <w:bCs/>
                <w:kern w:val="0"/>
                <w:sz w:val="24"/>
                <w:szCs w:val="18"/>
              </w:rPr>
            </w:pPr>
            <w:r w:rsidRPr="009060DC">
              <w:rPr>
                <w:rFonts w:cs="Arial" w:hint="eastAsia"/>
                <w:bCs/>
                <w:kern w:val="0"/>
                <w:sz w:val="24"/>
                <w:szCs w:val="18"/>
              </w:rPr>
              <w:t>指标要求</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操作系统支持多</w:t>
            </w:r>
            <w:r w:rsidRPr="009060DC">
              <w:rPr>
                <w:rFonts w:cs="Arial" w:hint="eastAsia"/>
                <w:kern w:val="0"/>
                <w:sz w:val="24"/>
                <w:szCs w:val="18"/>
              </w:rPr>
              <w:t>CPU</w:t>
            </w:r>
            <w:r w:rsidRPr="009060DC">
              <w:rPr>
                <w:rFonts w:cs="Arial" w:hint="eastAsia"/>
                <w:kern w:val="0"/>
                <w:sz w:val="24"/>
                <w:szCs w:val="18"/>
              </w:rPr>
              <w:t>架构</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★同源兼容多</w:t>
            </w:r>
            <w:r w:rsidRPr="009060DC">
              <w:rPr>
                <w:rFonts w:cs="Arial" w:hint="eastAsia"/>
                <w:kern w:val="0"/>
                <w:sz w:val="24"/>
                <w:szCs w:val="18"/>
              </w:rPr>
              <w:t>CPU</w:t>
            </w:r>
            <w:r w:rsidRPr="009060DC">
              <w:rPr>
                <w:rFonts w:cs="Arial" w:hint="eastAsia"/>
                <w:kern w:val="0"/>
                <w:sz w:val="24"/>
                <w:szCs w:val="18"/>
              </w:rPr>
              <w:t>平台架构</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w:t>
            </w:r>
            <w:r w:rsidRPr="009060DC">
              <w:rPr>
                <w:rFonts w:cs="Arial" w:hint="eastAsia"/>
                <w:kern w:val="0"/>
                <w:sz w:val="24"/>
                <w:szCs w:val="18"/>
              </w:rPr>
              <w:t>x86</w:t>
            </w:r>
            <w:r w:rsidRPr="009060DC">
              <w:rPr>
                <w:rFonts w:cs="Arial" w:hint="eastAsia"/>
                <w:kern w:val="0"/>
                <w:sz w:val="24"/>
                <w:szCs w:val="18"/>
              </w:rPr>
              <w:t>架构的</w:t>
            </w:r>
            <w:r w:rsidRPr="009060DC">
              <w:rPr>
                <w:rFonts w:cs="Arial" w:hint="eastAsia"/>
                <w:kern w:val="0"/>
                <w:sz w:val="24"/>
                <w:szCs w:val="18"/>
              </w:rPr>
              <w:t>CPU</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2</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操作系统支持</w:t>
            </w:r>
            <w:r w:rsidRPr="009060DC">
              <w:rPr>
                <w:rFonts w:cs="Arial" w:hint="eastAsia"/>
                <w:kern w:val="0"/>
                <w:sz w:val="24"/>
                <w:szCs w:val="18"/>
              </w:rPr>
              <w:t>CPU</w:t>
            </w:r>
            <w:r w:rsidRPr="009060DC">
              <w:rPr>
                <w:rFonts w:cs="Arial" w:hint="eastAsia"/>
                <w:kern w:val="0"/>
                <w:sz w:val="24"/>
                <w:szCs w:val="18"/>
              </w:rPr>
              <w:t>内置功能</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★多</w:t>
            </w:r>
            <w:proofErr w:type="gramStart"/>
            <w:r w:rsidRPr="009060DC">
              <w:rPr>
                <w:rFonts w:cs="Arial" w:hint="eastAsia"/>
                <w:kern w:val="0"/>
                <w:sz w:val="24"/>
                <w:szCs w:val="18"/>
              </w:rPr>
              <w:t>核支持</w:t>
            </w:r>
            <w:proofErr w:type="gramEnd"/>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操作系统支持双核及多核处理器，包括核间负载均衡、线程绑定等，并提供接口，通过访问接口获取运行状态和控制多核调度</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3</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w:t>
            </w:r>
            <w:r w:rsidRPr="009060DC">
              <w:rPr>
                <w:rFonts w:cs="Arial" w:hint="eastAsia"/>
                <w:kern w:val="0"/>
                <w:sz w:val="24"/>
                <w:szCs w:val="18"/>
              </w:rPr>
              <w:t>CPU</w:t>
            </w:r>
            <w:r w:rsidRPr="009060DC">
              <w:rPr>
                <w:rFonts w:cs="Arial" w:hint="eastAsia"/>
                <w:kern w:val="0"/>
                <w:sz w:val="24"/>
                <w:szCs w:val="18"/>
              </w:rPr>
              <w:t>虚拟</w:t>
            </w:r>
            <w:proofErr w:type="gramStart"/>
            <w:r w:rsidRPr="009060DC">
              <w:rPr>
                <w:rFonts w:cs="Arial" w:hint="eastAsia"/>
                <w:kern w:val="0"/>
                <w:sz w:val="24"/>
                <w:szCs w:val="18"/>
              </w:rPr>
              <w:t>化支持</w:t>
            </w:r>
            <w:proofErr w:type="gramEnd"/>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w:t>
            </w:r>
            <w:r w:rsidRPr="009060DC">
              <w:rPr>
                <w:rFonts w:cs="Arial" w:hint="eastAsia"/>
                <w:kern w:val="0"/>
                <w:sz w:val="24"/>
                <w:szCs w:val="18"/>
              </w:rPr>
              <w:t>CPU</w:t>
            </w:r>
            <w:r w:rsidRPr="009060DC">
              <w:rPr>
                <w:rFonts w:cs="Arial" w:hint="eastAsia"/>
                <w:kern w:val="0"/>
                <w:sz w:val="24"/>
                <w:szCs w:val="18"/>
              </w:rPr>
              <w:t>虚拟化技术</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4</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★动态调节</w:t>
            </w:r>
            <w:r w:rsidRPr="009060DC">
              <w:rPr>
                <w:rFonts w:cs="Arial" w:hint="eastAsia"/>
                <w:kern w:val="0"/>
                <w:sz w:val="24"/>
                <w:szCs w:val="18"/>
              </w:rPr>
              <w:t>CPU</w:t>
            </w:r>
            <w:r w:rsidRPr="009060DC">
              <w:rPr>
                <w:rFonts w:cs="Arial" w:hint="eastAsia"/>
                <w:kern w:val="0"/>
                <w:sz w:val="24"/>
                <w:szCs w:val="18"/>
              </w:rPr>
              <w:t>运行频率</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操作系统根据负载情况，自动调节</w:t>
            </w:r>
            <w:r w:rsidRPr="009060DC">
              <w:rPr>
                <w:rFonts w:cs="Arial" w:hint="eastAsia"/>
                <w:kern w:val="0"/>
                <w:sz w:val="24"/>
                <w:szCs w:val="18"/>
              </w:rPr>
              <w:t>CPU</w:t>
            </w:r>
            <w:r w:rsidRPr="009060DC">
              <w:rPr>
                <w:rFonts w:cs="Arial" w:hint="eastAsia"/>
                <w:kern w:val="0"/>
                <w:sz w:val="24"/>
                <w:szCs w:val="18"/>
              </w:rPr>
              <w:t>的运行频率</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5</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★支持多</w:t>
            </w:r>
            <w:r w:rsidRPr="009060DC">
              <w:rPr>
                <w:rFonts w:cs="Arial" w:hint="eastAsia"/>
                <w:kern w:val="0"/>
                <w:sz w:val="24"/>
                <w:szCs w:val="18"/>
              </w:rPr>
              <w:t>CPU</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支持跨路内存访问，支持</w:t>
            </w:r>
            <w:r w:rsidRPr="009060DC">
              <w:rPr>
                <w:rFonts w:cs="Arial" w:hint="eastAsia"/>
                <w:kern w:val="0"/>
                <w:sz w:val="24"/>
                <w:szCs w:val="18"/>
              </w:rPr>
              <w:t>CPU</w:t>
            </w:r>
            <w:r w:rsidRPr="009060DC">
              <w:rPr>
                <w:rFonts w:cs="Arial" w:hint="eastAsia"/>
                <w:kern w:val="0"/>
                <w:sz w:val="24"/>
                <w:szCs w:val="18"/>
              </w:rPr>
              <w:t>间负载均衡</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6</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★支持</w:t>
            </w:r>
            <w:r w:rsidRPr="009060DC">
              <w:rPr>
                <w:rFonts w:cs="Arial" w:hint="eastAsia"/>
                <w:kern w:val="0"/>
                <w:sz w:val="24"/>
                <w:szCs w:val="18"/>
              </w:rPr>
              <w:t>CPU</w:t>
            </w:r>
            <w:r w:rsidRPr="009060DC">
              <w:rPr>
                <w:rFonts w:cs="Arial" w:hint="eastAsia"/>
                <w:kern w:val="0"/>
                <w:sz w:val="24"/>
                <w:szCs w:val="18"/>
              </w:rPr>
              <w:t>内置安全功能</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w:t>
            </w:r>
            <w:r w:rsidR="009060DC">
              <w:rPr>
                <w:rFonts w:cs="Arial" w:hint="eastAsia"/>
                <w:kern w:val="0"/>
                <w:sz w:val="24"/>
                <w:szCs w:val="18"/>
              </w:rPr>
              <w:t>CPU</w:t>
            </w:r>
            <w:r w:rsidRPr="009060DC">
              <w:rPr>
                <w:rFonts w:cs="Arial" w:hint="eastAsia"/>
                <w:kern w:val="0"/>
                <w:sz w:val="24"/>
                <w:szCs w:val="18"/>
              </w:rPr>
              <w:t>硬件密码运算与随机数生成等功能；提供编程接口供应用程序调用；支持通过硬件指令判别临界区冲突；支持调用</w:t>
            </w:r>
            <w:r w:rsidRPr="009060DC">
              <w:rPr>
                <w:rFonts w:cs="Arial" w:hint="eastAsia"/>
                <w:kern w:val="0"/>
                <w:sz w:val="24"/>
                <w:szCs w:val="18"/>
              </w:rPr>
              <w:t>CPU</w:t>
            </w:r>
            <w:r w:rsidRPr="009060DC">
              <w:rPr>
                <w:rFonts w:cs="Arial" w:hint="eastAsia"/>
                <w:kern w:val="0"/>
                <w:sz w:val="24"/>
                <w:szCs w:val="18"/>
              </w:rPr>
              <w:t>指令，实现自旋锁</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7</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安装部署</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★安装方式</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操作系统支持光盘安装、</w:t>
            </w:r>
            <w:r w:rsidRPr="009060DC">
              <w:rPr>
                <w:rFonts w:cs="Arial" w:hint="eastAsia"/>
                <w:kern w:val="0"/>
                <w:sz w:val="24"/>
                <w:szCs w:val="18"/>
              </w:rPr>
              <w:t>USB</w:t>
            </w:r>
            <w:proofErr w:type="gramStart"/>
            <w:r w:rsidRPr="009060DC">
              <w:rPr>
                <w:rFonts w:cs="Arial" w:hint="eastAsia"/>
                <w:kern w:val="0"/>
                <w:sz w:val="24"/>
                <w:szCs w:val="18"/>
              </w:rPr>
              <w:t>闪</w:t>
            </w:r>
            <w:proofErr w:type="gramEnd"/>
            <w:r w:rsidRPr="009060DC">
              <w:rPr>
                <w:rFonts w:cs="Arial" w:hint="eastAsia"/>
                <w:kern w:val="0"/>
                <w:sz w:val="24"/>
                <w:szCs w:val="18"/>
              </w:rPr>
              <w:t>存盘安装、网络安装和无人值守安装</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8</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★安装模式</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操作系统支持图形或文本安装模式</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9</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★安装过程配置</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操作系统支持安装界面文种设置、逻辑分区配置（如</w:t>
            </w:r>
            <w:r w:rsidRPr="009060DC">
              <w:rPr>
                <w:rFonts w:cs="Arial" w:hint="eastAsia"/>
                <w:kern w:val="0"/>
                <w:sz w:val="24"/>
                <w:szCs w:val="18"/>
              </w:rPr>
              <w:t>LVM</w:t>
            </w:r>
            <w:r w:rsidRPr="009060DC">
              <w:rPr>
                <w:rFonts w:cs="Arial" w:hint="eastAsia"/>
                <w:kern w:val="0"/>
                <w:sz w:val="24"/>
                <w:szCs w:val="18"/>
              </w:rPr>
              <w:t>）、自定义分区设置、安装组件设置、时区设置、键盘布局设置、初始用户设置、计算机</w:t>
            </w:r>
            <w:proofErr w:type="gramStart"/>
            <w:r w:rsidRPr="009060DC">
              <w:rPr>
                <w:rFonts w:cs="Arial" w:hint="eastAsia"/>
                <w:kern w:val="0"/>
                <w:sz w:val="24"/>
                <w:szCs w:val="18"/>
              </w:rPr>
              <w:t>名设置</w:t>
            </w:r>
            <w:proofErr w:type="gramEnd"/>
            <w:r w:rsidRPr="009060DC">
              <w:rPr>
                <w:rFonts w:cs="Arial" w:hint="eastAsia"/>
                <w:kern w:val="0"/>
                <w:sz w:val="24"/>
                <w:szCs w:val="18"/>
              </w:rPr>
              <w:t>和网络设置，支持通过</w:t>
            </w:r>
            <w:r w:rsidRPr="009060DC">
              <w:rPr>
                <w:rFonts w:cs="Arial" w:hint="eastAsia"/>
                <w:kern w:val="0"/>
                <w:sz w:val="24"/>
                <w:szCs w:val="18"/>
              </w:rPr>
              <w:t>USB</w:t>
            </w:r>
            <w:proofErr w:type="gramStart"/>
            <w:r w:rsidRPr="009060DC">
              <w:rPr>
                <w:rFonts w:cs="Arial" w:hint="eastAsia"/>
                <w:kern w:val="0"/>
                <w:sz w:val="24"/>
                <w:szCs w:val="18"/>
              </w:rPr>
              <w:t>闪</w:t>
            </w:r>
            <w:proofErr w:type="gramEnd"/>
            <w:r w:rsidRPr="009060DC">
              <w:rPr>
                <w:rFonts w:cs="Arial" w:hint="eastAsia"/>
                <w:kern w:val="0"/>
                <w:sz w:val="24"/>
                <w:szCs w:val="18"/>
              </w:rPr>
              <w:t>存盘等方式加载硬件驱动、支持设置加密文件系统</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lastRenderedPageBreak/>
              <w:t>10</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★系统引导</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操作系统应支持</w:t>
            </w:r>
            <w:r w:rsidRPr="009060DC">
              <w:rPr>
                <w:rFonts w:cs="Arial" w:hint="eastAsia"/>
                <w:kern w:val="0"/>
                <w:sz w:val="24"/>
                <w:szCs w:val="18"/>
              </w:rPr>
              <w:t>UEFI2.0</w:t>
            </w:r>
            <w:r w:rsidRPr="009060DC">
              <w:rPr>
                <w:rFonts w:cs="Arial" w:hint="eastAsia"/>
                <w:kern w:val="0"/>
                <w:sz w:val="24"/>
                <w:szCs w:val="18"/>
              </w:rPr>
              <w:t>及以上规范固件引导，当计算机以</w:t>
            </w:r>
            <w:r w:rsidRPr="009060DC">
              <w:rPr>
                <w:rFonts w:cs="Arial" w:hint="eastAsia"/>
                <w:kern w:val="0"/>
                <w:sz w:val="24"/>
                <w:szCs w:val="18"/>
              </w:rPr>
              <w:t>UEFI</w:t>
            </w:r>
            <w:r w:rsidRPr="009060DC">
              <w:rPr>
                <w:rFonts w:cs="Arial" w:hint="eastAsia"/>
                <w:kern w:val="0"/>
                <w:sz w:val="24"/>
                <w:szCs w:val="18"/>
              </w:rPr>
              <w:t>模式启动安装时，安装程序应分配</w:t>
            </w:r>
            <w:r w:rsidRPr="009060DC">
              <w:rPr>
                <w:rFonts w:cs="Arial" w:hint="eastAsia"/>
                <w:kern w:val="0"/>
                <w:sz w:val="24"/>
                <w:szCs w:val="18"/>
              </w:rPr>
              <w:t>ESP</w:t>
            </w:r>
            <w:r w:rsidRPr="009060DC">
              <w:rPr>
                <w:rFonts w:cs="Arial" w:hint="eastAsia"/>
                <w:kern w:val="0"/>
                <w:sz w:val="24"/>
                <w:szCs w:val="18"/>
              </w:rPr>
              <w:t>，并在</w:t>
            </w:r>
            <w:r w:rsidRPr="009060DC">
              <w:rPr>
                <w:rFonts w:cs="Arial" w:hint="eastAsia"/>
                <w:kern w:val="0"/>
                <w:sz w:val="24"/>
                <w:szCs w:val="18"/>
              </w:rPr>
              <w:t>ESP</w:t>
            </w:r>
            <w:r w:rsidRPr="009060DC">
              <w:rPr>
                <w:rFonts w:cs="Arial" w:hint="eastAsia"/>
                <w:kern w:val="0"/>
                <w:sz w:val="24"/>
                <w:szCs w:val="18"/>
              </w:rPr>
              <w:t>中放置启动引导文件，使系统能以</w:t>
            </w:r>
            <w:r w:rsidRPr="009060DC">
              <w:rPr>
                <w:rFonts w:cs="Arial" w:hint="eastAsia"/>
                <w:kern w:val="0"/>
                <w:sz w:val="24"/>
                <w:szCs w:val="18"/>
              </w:rPr>
              <w:t>UEFI</w:t>
            </w:r>
            <w:r w:rsidRPr="009060DC">
              <w:rPr>
                <w:rFonts w:cs="Arial" w:hint="eastAsia"/>
                <w:kern w:val="0"/>
                <w:sz w:val="24"/>
                <w:szCs w:val="18"/>
              </w:rPr>
              <w:t>模式引导；</w:t>
            </w:r>
            <w:r w:rsidRPr="009060DC">
              <w:rPr>
                <w:rFonts w:cs="Arial" w:hint="eastAsia"/>
                <w:kern w:val="0"/>
                <w:sz w:val="24"/>
                <w:szCs w:val="18"/>
              </w:rPr>
              <w:br/>
              <w:t>b)</w:t>
            </w:r>
            <w:r w:rsidRPr="009060DC">
              <w:rPr>
                <w:rFonts w:cs="Arial" w:hint="eastAsia"/>
                <w:kern w:val="0"/>
                <w:sz w:val="24"/>
                <w:szCs w:val="18"/>
              </w:rPr>
              <w:t>支持</w:t>
            </w:r>
            <w:r w:rsidRPr="009060DC">
              <w:rPr>
                <w:rFonts w:cs="Arial" w:hint="eastAsia"/>
                <w:kern w:val="0"/>
                <w:sz w:val="24"/>
                <w:szCs w:val="18"/>
              </w:rPr>
              <w:t>bootloader</w:t>
            </w:r>
            <w:r w:rsidRPr="009060DC">
              <w:rPr>
                <w:rFonts w:cs="Arial" w:hint="eastAsia"/>
                <w:kern w:val="0"/>
                <w:sz w:val="24"/>
                <w:szCs w:val="18"/>
              </w:rPr>
              <w:t>引导，支持</w:t>
            </w:r>
            <w:r w:rsidRPr="009060DC">
              <w:rPr>
                <w:rFonts w:cs="Arial" w:hint="eastAsia"/>
                <w:kern w:val="0"/>
                <w:sz w:val="24"/>
                <w:szCs w:val="18"/>
              </w:rPr>
              <w:t>MBR</w:t>
            </w:r>
            <w:r w:rsidRPr="009060DC">
              <w:rPr>
                <w:rFonts w:cs="Arial" w:hint="eastAsia"/>
                <w:kern w:val="0"/>
                <w:sz w:val="24"/>
                <w:szCs w:val="18"/>
              </w:rPr>
              <w:t>及</w:t>
            </w:r>
            <w:r w:rsidRPr="009060DC">
              <w:rPr>
                <w:rFonts w:cs="Arial" w:hint="eastAsia"/>
                <w:kern w:val="0"/>
                <w:sz w:val="24"/>
                <w:szCs w:val="18"/>
              </w:rPr>
              <w:t>GPT</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11</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★引导修复</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操作系统安装媒体提供系统引导修复功能，当已安装的系统引导被破坏时，可重建系统引导</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12</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★引导参数编辑</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操作系统支持用户编辑引导参数，支持</w:t>
            </w:r>
            <w:r w:rsidRPr="009060DC">
              <w:rPr>
                <w:rFonts w:cs="Arial" w:hint="eastAsia"/>
                <w:kern w:val="0"/>
                <w:sz w:val="24"/>
                <w:szCs w:val="18"/>
              </w:rPr>
              <w:t>GRUB</w:t>
            </w:r>
            <w:r w:rsidRPr="009060DC">
              <w:rPr>
                <w:rFonts w:cs="Arial" w:hint="eastAsia"/>
                <w:kern w:val="0"/>
                <w:sz w:val="24"/>
                <w:szCs w:val="18"/>
              </w:rPr>
              <w:t>口令保护</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13</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★数据保护</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安装程序在安装执行前明确提示用户可能会删除已有数据，并提供退出</w:t>
            </w:r>
            <w:r w:rsidRPr="009060DC">
              <w:rPr>
                <w:rFonts w:cs="Arial" w:hint="eastAsia"/>
                <w:kern w:val="0"/>
                <w:sz w:val="24"/>
                <w:szCs w:val="18"/>
              </w:rPr>
              <w:t>/</w:t>
            </w:r>
            <w:r w:rsidRPr="009060DC">
              <w:rPr>
                <w:rFonts w:cs="Arial" w:hint="eastAsia"/>
                <w:kern w:val="0"/>
                <w:sz w:val="24"/>
                <w:szCs w:val="18"/>
              </w:rPr>
              <w:t>取消功能，当用户取消安装时，不改变硬盘上已有数据</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14</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★分辨率自适应</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操作系统安装完成后应自动适配显示器最佳分辨率</w:t>
            </w:r>
            <w:r w:rsidRPr="009060DC">
              <w:rPr>
                <w:rFonts w:cs="Arial" w:hint="eastAsia"/>
                <w:kern w:val="0"/>
                <w:sz w:val="24"/>
                <w:szCs w:val="18"/>
              </w:rPr>
              <w:t>(</w:t>
            </w:r>
            <w:r w:rsidRPr="009060DC">
              <w:rPr>
                <w:rFonts w:cs="Arial" w:hint="eastAsia"/>
                <w:kern w:val="0"/>
                <w:sz w:val="24"/>
                <w:szCs w:val="18"/>
              </w:rPr>
              <w:t>文本模式除外</w:t>
            </w:r>
            <w:r w:rsidRPr="009060DC">
              <w:rPr>
                <w:rFonts w:cs="Arial" w:hint="eastAsia"/>
                <w:kern w:val="0"/>
                <w:sz w:val="24"/>
                <w:szCs w:val="18"/>
              </w:rPr>
              <w:t>)</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15</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★安装配置正确性校验</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操作系统安装和配置过程中，如用户自定义的某些配置可能会影响系统启动或正常使用，予以明确提示</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16</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系统内核</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★内核要求</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操作系统属于其他类型内核</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17</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进程、线程调度</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w:t>
            </w:r>
            <w:r w:rsidRPr="009060DC">
              <w:rPr>
                <w:rFonts w:cs="Arial" w:hint="eastAsia"/>
                <w:kern w:val="0"/>
                <w:sz w:val="24"/>
                <w:szCs w:val="18"/>
              </w:rPr>
              <w:t>NUMA</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不涉及</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18</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★多核轮询</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w:t>
            </w:r>
            <w:r w:rsidRPr="009060DC">
              <w:rPr>
                <w:rFonts w:cs="Arial" w:hint="eastAsia"/>
                <w:kern w:val="0"/>
                <w:sz w:val="24"/>
                <w:szCs w:val="18"/>
              </w:rPr>
              <w:t>CPU</w:t>
            </w:r>
            <w:r w:rsidRPr="009060DC">
              <w:rPr>
                <w:rFonts w:cs="Arial" w:hint="eastAsia"/>
                <w:kern w:val="0"/>
                <w:sz w:val="24"/>
                <w:szCs w:val="18"/>
              </w:rPr>
              <w:t>多核轮询调度</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19</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★进程调度</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操作系统具备进程优先级动态调整能力，允许在进程运行时对优先级进行调整；区分</w:t>
            </w:r>
            <w:proofErr w:type="gramStart"/>
            <w:r w:rsidRPr="009060DC">
              <w:rPr>
                <w:rFonts w:cs="Arial" w:hint="eastAsia"/>
                <w:kern w:val="0"/>
                <w:sz w:val="24"/>
                <w:szCs w:val="18"/>
              </w:rPr>
              <w:t>实时进程</w:t>
            </w:r>
            <w:proofErr w:type="gramEnd"/>
            <w:r w:rsidRPr="009060DC">
              <w:rPr>
                <w:rFonts w:cs="Arial" w:hint="eastAsia"/>
                <w:kern w:val="0"/>
                <w:sz w:val="24"/>
                <w:szCs w:val="18"/>
              </w:rPr>
              <w:t>与非实时进程，分别进行调度；支持进程运行状态检查</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20</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内存管理</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★内存容量</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操作系统支持最大内存不小于</w:t>
            </w:r>
            <w:r w:rsidRPr="009060DC">
              <w:rPr>
                <w:rFonts w:cs="Arial" w:hint="eastAsia"/>
                <w:kern w:val="0"/>
                <w:sz w:val="24"/>
                <w:szCs w:val="18"/>
              </w:rPr>
              <w:t>4TB</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21</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★内存大</w:t>
            </w:r>
            <w:proofErr w:type="gramStart"/>
            <w:r w:rsidRPr="009060DC">
              <w:rPr>
                <w:rFonts w:cs="Arial" w:hint="eastAsia"/>
                <w:kern w:val="0"/>
                <w:sz w:val="24"/>
                <w:szCs w:val="18"/>
              </w:rPr>
              <w:t>页管理</w:t>
            </w:r>
            <w:proofErr w:type="gramEnd"/>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操作系统允许应用申请内存大</w:t>
            </w:r>
            <w:proofErr w:type="gramStart"/>
            <w:r w:rsidRPr="009060DC">
              <w:rPr>
                <w:rFonts w:cs="Arial" w:hint="eastAsia"/>
                <w:kern w:val="0"/>
                <w:sz w:val="24"/>
                <w:szCs w:val="18"/>
              </w:rPr>
              <w:t>页降低</w:t>
            </w:r>
            <w:proofErr w:type="gramEnd"/>
            <w:r w:rsidRPr="009060DC">
              <w:rPr>
                <w:rFonts w:cs="Arial" w:hint="eastAsia"/>
                <w:kern w:val="0"/>
                <w:sz w:val="24"/>
                <w:szCs w:val="18"/>
              </w:rPr>
              <w:t>页表转换</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22</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w:t>
            </w:r>
            <w:r w:rsidRPr="009060DC">
              <w:rPr>
                <w:rFonts w:cs="Arial" w:hint="eastAsia"/>
                <w:kern w:val="0"/>
                <w:sz w:val="24"/>
                <w:szCs w:val="18"/>
              </w:rPr>
              <w:t>NUMA</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不涉及</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23</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proofErr w:type="gramStart"/>
            <w:r w:rsidRPr="009060DC">
              <w:rPr>
                <w:rFonts w:cs="Arial" w:hint="eastAsia"/>
                <w:kern w:val="0"/>
                <w:sz w:val="24"/>
                <w:szCs w:val="18"/>
              </w:rPr>
              <w:t>内存超</w:t>
            </w:r>
            <w:proofErr w:type="gramEnd"/>
            <w:r w:rsidRPr="009060DC">
              <w:rPr>
                <w:rFonts w:cs="Arial" w:hint="eastAsia"/>
                <w:kern w:val="0"/>
                <w:sz w:val="24"/>
                <w:szCs w:val="18"/>
              </w:rPr>
              <w:t>分</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操作系统支持虚拟</w:t>
            </w:r>
            <w:proofErr w:type="gramStart"/>
            <w:r w:rsidRPr="009060DC">
              <w:rPr>
                <w:rFonts w:cs="Arial" w:hint="eastAsia"/>
                <w:kern w:val="0"/>
                <w:sz w:val="24"/>
                <w:szCs w:val="18"/>
              </w:rPr>
              <w:t>内存超</w:t>
            </w:r>
            <w:proofErr w:type="gramEnd"/>
            <w:r w:rsidRPr="009060DC">
              <w:rPr>
                <w:rFonts w:cs="Arial" w:hint="eastAsia"/>
                <w:kern w:val="0"/>
                <w:sz w:val="24"/>
                <w:szCs w:val="18"/>
              </w:rPr>
              <w:t>分，提升内存的使用率</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24</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存储管理</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w:t>
            </w:r>
            <w:r w:rsidRPr="009060DC">
              <w:rPr>
                <w:rFonts w:cs="Arial" w:hint="eastAsia"/>
                <w:kern w:val="0"/>
                <w:sz w:val="24"/>
                <w:szCs w:val="18"/>
              </w:rPr>
              <w:t>RAID</w:t>
            </w:r>
            <w:r w:rsidRPr="009060DC">
              <w:rPr>
                <w:rFonts w:cs="Arial" w:hint="eastAsia"/>
                <w:kern w:val="0"/>
                <w:sz w:val="24"/>
                <w:szCs w:val="18"/>
              </w:rPr>
              <w:t>支持</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操作系统支持硬</w:t>
            </w:r>
            <w:r w:rsidRPr="009060DC">
              <w:rPr>
                <w:rFonts w:cs="Arial" w:hint="eastAsia"/>
                <w:kern w:val="0"/>
                <w:sz w:val="24"/>
                <w:szCs w:val="18"/>
              </w:rPr>
              <w:t>RAID</w:t>
            </w:r>
            <w:r w:rsidRPr="009060DC">
              <w:rPr>
                <w:rFonts w:cs="Arial" w:hint="eastAsia"/>
                <w:kern w:val="0"/>
                <w:sz w:val="24"/>
                <w:szCs w:val="18"/>
              </w:rPr>
              <w:t>和软</w:t>
            </w:r>
            <w:r w:rsidRPr="009060DC">
              <w:rPr>
                <w:rFonts w:cs="Arial" w:hint="eastAsia"/>
                <w:kern w:val="0"/>
                <w:sz w:val="24"/>
                <w:szCs w:val="18"/>
              </w:rPr>
              <w:t>RAID</w:t>
            </w:r>
            <w:r w:rsidRPr="009060DC">
              <w:rPr>
                <w:rFonts w:cs="Arial" w:hint="eastAsia"/>
                <w:kern w:val="0"/>
                <w:sz w:val="24"/>
                <w:szCs w:val="18"/>
              </w:rPr>
              <w:t>，支持软</w:t>
            </w:r>
            <w:r w:rsidRPr="009060DC">
              <w:rPr>
                <w:rFonts w:cs="Arial" w:hint="eastAsia"/>
                <w:kern w:val="0"/>
                <w:sz w:val="24"/>
                <w:szCs w:val="18"/>
              </w:rPr>
              <w:t>RAID</w:t>
            </w:r>
            <w:r w:rsidRPr="009060DC">
              <w:rPr>
                <w:rFonts w:cs="Arial" w:hint="eastAsia"/>
                <w:kern w:val="0"/>
                <w:sz w:val="24"/>
                <w:szCs w:val="18"/>
              </w:rPr>
              <w:t>级别</w:t>
            </w:r>
            <w:r w:rsidRPr="009060DC">
              <w:rPr>
                <w:rFonts w:cs="Arial" w:hint="eastAsia"/>
                <w:kern w:val="0"/>
                <w:sz w:val="24"/>
                <w:szCs w:val="18"/>
              </w:rPr>
              <w:t>0</w:t>
            </w:r>
            <w:r w:rsidRPr="009060DC">
              <w:rPr>
                <w:rFonts w:cs="Arial" w:hint="eastAsia"/>
                <w:kern w:val="0"/>
                <w:sz w:val="24"/>
                <w:szCs w:val="18"/>
              </w:rPr>
              <w:t>、</w:t>
            </w:r>
            <w:r w:rsidRPr="009060DC">
              <w:rPr>
                <w:rFonts w:cs="Arial" w:hint="eastAsia"/>
                <w:kern w:val="0"/>
                <w:sz w:val="24"/>
                <w:szCs w:val="18"/>
              </w:rPr>
              <w:t>1</w:t>
            </w:r>
            <w:r w:rsidRPr="009060DC">
              <w:rPr>
                <w:rFonts w:cs="Arial" w:hint="eastAsia"/>
                <w:kern w:val="0"/>
                <w:sz w:val="24"/>
                <w:szCs w:val="18"/>
              </w:rPr>
              <w:t>、</w:t>
            </w:r>
            <w:r w:rsidRPr="009060DC">
              <w:rPr>
                <w:rFonts w:cs="Arial" w:hint="eastAsia"/>
                <w:kern w:val="0"/>
                <w:sz w:val="24"/>
                <w:szCs w:val="18"/>
              </w:rPr>
              <w:t>5</w:t>
            </w:r>
            <w:r w:rsidRPr="009060DC">
              <w:rPr>
                <w:rFonts w:cs="Arial" w:hint="eastAsia"/>
                <w:kern w:val="0"/>
                <w:sz w:val="24"/>
                <w:szCs w:val="18"/>
              </w:rPr>
              <w:t>、</w:t>
            </w:r>
            <w:r w:rsidRPr="009060DC">
              <w:rPr>
                <w:rFonts w:cs="Arial" w:hint="eastAsia"/>
                <w:kern w:val="0"/>
                <w:sz w:val="24"/>
                <w:szCs w:val="18"/>
              </w:rPr>
              <w:t>6</w:t>
            </w:r>
            <w:r w:rsidRPr="009060DC">
              <w:rPr>
                <w:rFonts w:cs="Arial" w:hint="eastAsia"/>
                <w:kern w:val="0"/>
                <w:sz w:val="24"/>
                <w:szCs w:val="18"/>
              </w:rPr>
              <w:t>、</w:t>
            </w:r>
            <w:r w:rsidRPr="009060DC">
              <w:rPr>
                <w:rFonts w:cs="Arial" w:hint="eastAsia"/>
                <w:kern w:val="0"/>
                <w:sz w:val="24"/>
                <w:szCs w:val="18"/>
              </w:rPr>
              <w:t>10</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25</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★虚拟文件系统</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操作系统支持将不同功能的外部设备抽象为统一的文件操作接口，包括存储、输入输出设备</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26</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★文件管理</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操作系统支持文件存储、检索和共享</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27</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w:t>
            </w:r>
            <w:r w:rsidRPr="009060DC">
              <w:rPr>
                <w:rFonts w:cs="Arial" w:hint="eastAsia"/>
                <w:kern w:val="0"/>
                <w:sz w:val="24"/>
                <w:szCs w:val="18"/>
              </w:rPr>
              <w:lastRenderedPageBreak/>
              <w:t>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★可移动存</w:t>
            </w:r>
            <w:r w:rsidRPr="009060DC">
              <w:rPr>
                <w:rFonts w:cs="Arial" w:hint="eastAsia"/>
                <w:kern w:val="0"/>
                <w:sz w:val="24"/>
                <w:szCs w:val="18"/>
              </w:rPr>
              <w:lastRenderedPageBreak/>
              <w:t>储</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lastRenderedPageBreak/>
              <w:t>操作系统支持对可移动外部存储的管理，包</w:t>
            </w:r>
            <w:r w:rsidRPr="009060DC">
              <w:rPr>
                <w:rFonts w:cs="Arial" w:hint="eastAsia"/>
                <w:kern w:val="0"/>
                <w:sz w:val="24"/>
                <w:szCs w:val="18"/>
              </w:rPr>
              <w:lastRenderedPageBreak/>
              <w:t>括启停、禁用、恢复等</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lastRenderedPageBreak/>
              <w:t>28</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★外部独立存储</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操作系统支持使用外部独立存储设备</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29</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★多路径聚合</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操作系统支持存储多路径聚合及</w:t>
            </w:r>
            <w:r w:rsidRPr="009060DC">
              <w:rPr>
                <w:rFonts w:cs="Arial" w:hint="eastAsia"/>
                <w:kern w:val="0"/>
                <w:sz w:val="24"/>
                <w:szCs w:val="18"/>
              </w:rPr>
              <w:t>I/O</w:t>
            </w:r>
            <w:r w:rsidRPr="009060DC">
              <w:rPr>
                <w:rFonts w:cs="Arial" w:hint="eastAsia"/>
                <w:kern w:val="0"/>
                <w:sz w:val="24"/>
                <w:szCs w:val="18"/>
              </w:rPr>
              <w:t>动态负载均衡</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30</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★故障检测</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操作系统支持硬盘损坏或老化检测及信息收集</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31</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★虚拟内存</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操作系统支持将硬盘的特定分区或文件作为虚拟扩展内存用于存放内存数据，支持虚拟内存压缩</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32</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★网络</w:t>
            </w:r>
            <w:proofErr w:type="gramStart"/>
            <w:r w:rsidRPr="009060DC">
              <w:rPr>
                <w:rFonts w:cs="Arial" w:hint="eastAsia"/>
                <w:kern w:val="0"/>
                <w:sz w:val="24"/>
                <w:szCs w:val="18"/>
              </w:rPr>
              <w:t>块设备</w:t>
            </w:r>
            <w:proofErr w:type="gramEnd"/>
            <w:r w:rsidRPr="009060DC">
              <w:rPr>
                <w:rFonts w:cs="Arial" w:hint="eastAsia"/>
                <w:kern w:val="0"/>
                <w:sz w:val="24"/>
                <w:szCs w:val="18"/>
              </w:rPr>
              <w:t>挂载</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w:t>
            </w:r>
            <w:r w:rsidRPr="009060DC">
              <w:rPr>
                <w:rFonts w:cs="Arial" w:hint="eastAsia"/>
                <w:kern w:val="0"/>
                <w:sz w:val="24"/>
                <w:szCs w:val="18"/>
              </w:rPr>
              <w:t xml:space="preserve"> FCoE</w:t>
            </w:r>
            <w:r w:rsidRPr="009060DC">
              <w:rPr>
                <w:rFonts w:cs="Arial" w:hint="eastAsia"/>
                <w:kern w:val="0"/>
                <w:sz w:val="24"/>
                <w:szCs w:val="18"/>
              </w:rPr>
              <w:t>、</w:t>
            </w:r>
            <w:r w:rsidRPr="009060DC">
              <w:rPr>
                <w:rFonts w:cs="Arial" w:hint="eastAsia"/>
                <w:kern w:val="0"/>
                <w:sz w:val="24"/>
                <w:szCs w:val="18"/>
              </w:rPr>
              <w:t>iSCSI</w:t>
            </w:r>
            <w:r w:rsidRPr="009060DC">
              <w:rPr>
                <w:rFonts w:cs="Arial" w:hint="eastAsia"/>
                <w:kern w:val="0"/>
                <w:sz w:val="24"/>
                <w:szCs w:val="18"/>
              </w:rPr>
              <w:t>，支持将</w:t>
            </w:r>
            <w:r w:rsidRPr="009060DC">
              <w:rPr>
                <w:rFonts w:cs="Arial" w:hint="eastAsia"/>
                <w:kern w:val="0"/>
                <w:sz w:val="24"/>
                <w:szCs w:val="18"/>
              </w:rPr>
              <w:t>Ceph</w:t>
            </w:r>
            <w:proofErr w:type="gramStart"/>
            <w:r w:rsidRPr="009060DC">
              <w:rPr>
                <w:rFonts w:cs="Arial" w:hint="eastAsia"/>
                <w:kern w:val="0"/>
                <w:sz w:val="24"/>
                <w:szCs w:val="18"/>
              </w:rPr>
              <w:t>块设备</w:t>
            </w:r>
            <w:proofErr w:type="gramEnd"/>
            <w:r w:rsidRPr="009060DC">
              <w:rPr>
                <w:rFonts w:cs="Arial" w:hint="eastAsia"/>
                <w:kern w:val="0"/>
                <w:sz w:val="24"/>
                <w:szCs w:val="18"/>
              </w:rPr>
              <w:t>视为常规存储设备挂载到某个目录并作为标准文件系统使用</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33</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网络管理</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★网络链路检测</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操作系统支持网络链路故障检测、链路事件通知和链路状态查询</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34</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w:t>
            </w:r>
            <w:r w:rsidRPr="009060DC">
              <w:rPr>
                <w:rFonts w:cs="Arial" w:hint="eastAsia"/>
                <w:kern w:val="0"/>
                <w:sz w:val="24"/>
                <w:szCs w:val="18"/>
              </w:rPr>
              <w:t>TCP</w:t>
            </w:r>
            <w:r w:rsidRPr="009060DC">
              <w:rPr>
                <w:rFonts w:cs="Arial" w:hint="eastAsia"/>
                <w:kern w:val="0"/>
                <w:sz w:val="24"/>
                <w:szCs w:val="18"/>
              </w:rPr>
              <w:t>卸载引擎</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操作系统支持运行</w:t>
            </w:r>
            <w:r w:rsidRPr="009060DC">
              <w:rPr>
                <w:rFonts w:cs="Arial" w:hint="eastAsia"/>
                <w:kern w:val="0"/>
                <w:sz w:val="24"/>
                <w:szCs w:val="18"/>
              </w:rPr>
              <w:t xml:space="preserve"> TCP </w:t>
            </w:r>
            <w:r w:rsidRPr="009060DC">
              <w:rPr>
                <w:rFonts w:cs="Arial" w:hint="eastAsia"/>
                <w:kern w:val="0"/>
                <w:sz w:val="24"/>
                <w:szCs w:val="18"/>
              </w:rPr>
              <w:t>协议卸载引擎的网卡</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35</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★网络协议</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w:t>
            </w:r>
            <w:r w:rsidRPr="009060DC">
              <w:rPr>
                <w:rFonts w:cs="Arial" w:hint="eastAsia"/>
                <w:kern w:val="0"/>
                <w:sz w:val="24"/>
                <w:szCs w:val="18"/>
              </w:rPr>
              <w:t>IPv4</w:t>
            </w:r>
            <w:r w:rsidRPr="009060DC">
              <w:rPr>
                <w:rFonts w:cs="Arial" w:hint="eastAsia"/>
                <w:kern w:val="0"/>
                <w:sz w:val="24"/>
                <w:szCs w:val="18"/>
              </w:rPr>
              <w:t>、</w:t>
            </w:r>
            <w:r w:rsidRPr="009060DC">
              <w:rPr>
                <w:rFonts w:cs="Arial" w:hint="eastAsia"/>
                <w:kern w:val="0"/>
                <w:sz w:val="24"/>
                <w:szCs w:val="18"/>
              </w:rPr>
              <w:t>IPv6</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36</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★多网卡绑定</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操作系统支持多网卡绑定</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37</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文件系统</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★文件系统支持</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w:t>
            </w:r>
            <w:r w:rsidRPr="009060DC">
              <w:rPr>
                <w:rFonts w:cs="Arial" w:hint="eastAsia"/>
                <w:kern w:val="0"/>
                <w:sz w:val="24"/>
                <w:szCs w:val="18"/>
              </w:rPr>
              <w:t>XFS</w:t>
            </w:r>
            <w:r w:rsidRPr="009060DC">
              <w:rPr>
                <w:rFonts w:cs="Arial" w:hint="eastAsia"/>
                <w:kern w:val="0"/>
                <w:sz w:val="24"/>
                <w:szCs w:val="18"/>
              </w:rPr>
              <w:t>、</w:t>
            </w:r>
            <w:r w:rsidRPr="009060DC">
              <w:rPr>
                <w:rFonts w:cs="Arial" w:hint="eastAsia"/>
                <w:kern w:val="0"/>
                <w:sz w:val="24"/>
                <w:szCs w:val="18"/>
              </w:rPr>
              <w:t>EXT3</w:t>
            </w:r>
            <w:r w:rsidRPr="009060DC">
              <w:rPr>
                <w:rFonts w:cs="Arial" w:hint="eastAsia"/>
                <w:kern w:val="0"/>
                <w:sz w:val="24"/>
                <w:szCs w:val="18"/>
              </w:rPr>
              <w:t>、</w:t>
            </w:r>
            <w:r w:rsidRPr="009060DC">
              <w:rPr>
                <w:rFonts w:cs="Arial" w:hint="eastAsia"/>
                <w:kern w:val="0"/>
                <w:sz w:val="24"/>
                <w:szCs w:val="18"/>
              </w:rPr>
              <w:t>EXT4</w:t>
            </w:r>
            <w:r w:rsidRPr="009060DC">
              <w:rPr>
                <w:rFonts w:cs="Arial" w:hint="eastAsia"/>
                <w:kern w:val="0"/>
                <w:sz w:val="24"/>
                <w:szCs w:val="18"/>
              </w:rPr>
              <w:t>、</w:t>
            </w:r>
            <w:r w:rsidRPr="009060DC">
              <w:rPr>
                <w:rFonts w:cs="Arial" w:hint="eastAsia"/>
                <w:kern w:val="0"/>
                <w:sz w:val="24"/>
                <w:szCs w:val="18"/>
              </w:rPr>
              <w:t>NTFS</w:t>
            </w:r>
            <w:r w:rsidRPr="009060DC">
              <w:rPr>
                <w:rFonts w:cs="Arial" w:hint="eastAsia"/>
                <w:kern w:val="0"/>
                <w:sz w:val="24"/>
                <w:szCs w:val="18"/>
              </w:rPr>
              <w:t>、</w:t>
            </w:r>
            <w:r w:rsidR="009060DC">
              <w:rPr>
                <w:rFonts w:cs="Arial" w:hint="eastAsia"/>
                <w:kern w:val="0"/>
                <w:sz w:val="24"/>
                <w:szCs w:val="18"/>
              </w:rPr>
              <w:t>FAT32</w:t>
            </w:r>
            <w:r w:rsidRPr="009060DC">
              <w:rPr>
                <w:rFonts w:cs="Arial" w:hint="eastAsia"/>
                <w:kern w:val="0"/>
                <w:sz w:val="24"/>
                <w:szCs w:val="18"/>
              </w:rPr>
              <w:t>等文件系统，支持相应格式分区创建、删除、格式化等</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38</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★日志式文件系统</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操作系统支持日志式文件系统</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39</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★文件处理能力</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操作系统支持最大文件不小于</w:t>
            </w:r>
            <w:r w:rsidRPr="009060DC">
              <w:rPr>
                <w:rFonts w:cs="Arial" w:hint="eastAsia"/>
                <w:kern w:val="0"/>
                <w:sz w:val="24"/>
                <w:szCs w:val="18"/>
              </w:rPr>
              <w:t>4TB</w:t>
            </w:r>
            <w:r w:rsidRPr="009060DC">
              <w:rPr>
                <w:rFonts w:cs="Arial" w:hint="eastAsia"/>
                <w:kern w:val="0"/>
                <w:sz w:val="24"/>
                <w:szCs w:val="18"/>
              </w:rPr>
              <w:t>，最大分区与文件系统不小于</w:t>
            </w:r>
            <w:r w:rsidRPr="009060DC">
              <w:rPr>
                <w:rFonts w:cs="Arial" w:hint="eastAsia"/>
                <w:kern w:val="0"/>
                <w:sz w:val="24"/>
                <w:szCs w:val="18"/>
              </w:rPr>
              <w:t>10PB</w:t>
            </w:r>
            <w:r w:rsidRPr="009060DC">
              <w:rPr>
                <w:rFonts w:cs="Arial" w:hint="eastAsia"/>
                <w:kern w:val="0"/>
                <w:sz w:val="24"/>
                <w:szCs w:val="18"/>
              </w:rPr>
              <w:t>，最大文件名长度不小于</w:t>
            </w:r>
            <w:r w:rsidR="009060DC">
              <w:rPr>
                <w:rFonts w:cs="Arial" w:hint="eastAsia"/>
                <w:kern w:val="0"/>
                <w:sz w:val="24"/>
                <w:szCs w:val="18"/>
              </w:rPr>
              <w:t>255</w:t>
            </w:r>
            <w:r w:rsidRPr="009060DC">
              <w:rPr>
                <w:rFonts w:cs="Arial" w:hint="eastAsia"/>
                <w:kern w:val="0"/>
                <w:sz w:val="24"/>
                <w:szCs w:val="18"/>
              </w:rPr>
              <w:t>字节</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40</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★分区大小调整</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操作系统支持动态调整分区大小，对系统分区容量进行改变</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41</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应用开发运行环境</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★集成开发环境</w:t>
            </w:r>
            <w:r w:rsidRPr="009060DC">
              <w:rPr>
                <w:rFonts w:cs="Arial" w:hint="eastAsia"/>
                <w:kern w:val="0"/>
                <w:sz w:val="24"/>
                <w:szCs w:val="18"/>
              </w:rPr>
              <w:t>/</w:t>
            </w:r>
            <w:r w:rsidRPr="009060DC">
              <w:rPr>
                <w:rFonts w:cs="Arial" w:hint="eastAsia"/>
                <w:kern w:val="0"/>
                <w:sz w:val="24"/>
                <w:szCs w:val="18"/>
              </w:rPr>
              <w:t>开发框架</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操作系统通过内置、软件仓库或附加光盘等方式提供开发环境，包括</w:t>
            </w:r>
            <w:r w:rsidRPr="009060DC">
              <w:rPr>
                <w:rFonts w:cs="Arial" w:hint="eastAsia"/>
                <w:kern w:val="0"/>
                <w:sz w:val="24"/>
                <w:szCs w:val="18"/>
              </w:rPr>
              <w:t>Qt</w:t>
            </w:r>
            <w:r w:rsidRPr="009060DC">
              <w:rPr>
                <w:rFonts w:cs="Arial" w:hint="eastAsia"/>
                <w:kern w:val="0"/>
                <w:sz w:val="24"/>
                <w:szCs w:val="18"/>
              </w:rPr>
              <w:t>、</w:t>
            </w:r>
            <w:r w:rsidRPr="009060DC">
              <w:rPr>
                <w:rFonts w:cs="Arial" w:hint="eastAsia"/>
                <w:kern w:val="0"/>
                <w:sz w:val="24"/>
                <w:szCs w:val="18"/>
              </w:rPr>
              <w:t>Eclipse</w:t>
            </w:r>
            <w:r w:rsidRPr="009060DC">
              <w:rPr>
                <w:rFonts w:cs="Arial" w:hint="eastAsia"/>
                <w:kern w:val="0"/>
                <w:sz w:val="24"/>
                <w:szCs w:val="18"/>
              </w:rPr>
              <w:t>、</w:t>
            </w:r>
            <w:r w:rsidRPr="009060DC">
              <w:rPr>
                <w:rFonts w:cs="Arial" w:hint="eastAsia"/>
                <w:kern w:val="0"/>
                <w:sz w:val="24"/>
                <w:szCs w:val="18"/>
              </w:rPr>
              <w:t xml:space="preserve">VSCode </w:t>
            </w:r>
            <w:r w:rsidRPr="009060DC">
              <w:rPr>
                <w:rFonts w:cs="Arial" w:hint="eastAsia"/>
                <w:kern w:val="0"/>
                <w:sz w:val="24"/>
                <w:szCs w:val="18"/>
              </w:rPr>
              <w:t>等</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42</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★开发工具库</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操作系统通过内置、软件仓库或附加光盘等方式提供开发库，包括</w:t>
            </w:r>
            <w:r w:rsidR="009060DC">
              <w:rPr>
                <w:rFonts w:cs="Arial" w:hint="eastAsia"/>
                <w:kern w:val="0"/>
                <w:sz w:val="24"/>
                <w:szCs w:val="18"/>
              </w:rPr>
              <w:t>GNU</w:t>
            </w:r>
            <w:r w:rsidRPr="009060DC">
              <w:rPr>
                <w:rFonts w:cs="Arial" w:hint="eastAsia"/>
                <w:kern w:val="0"/>
                <w:sz w:val="24"/>
                <w:szCs w:val="18"/>
              </w:rPr>
              <w:t>C</w:t>
            </w:r>
            <w:r w:rsidRPr="009060DC">
              <w:rPr>
                <w:rFonts w:cs="Arial" w:hint="eastAsia"/>
                <w:kern w:val="0"/>
                <w:sz w:val="24"/>
                <w:szCs w:val="18"/>
              </w:rPr>
              <w:t>、</w:t>
            </w:r>
            <w:r w:rsidRPr="009060DC">
              <w:rPr>
                <w:rFonts w:cs="Arial" w:hint="eastAsia"/>
                <w:kern w:val="0"/>
                <w:sz w:val="24"/>
                <w:szCs w:val="18"/>
              </w:rPr>
              <w:t>GNUC++</w:t>
            </w:r>
            <w:r w:rsidRPr="009060DC">
              <w:rPr>
                <w:rFonts w:cs="Arial" w:hint="eastAsia"/>
                <w:kern w:val="0"/>
                <w:sz w:val="24"/>
                <w:szCs w:val="18"/>
              </w:rPr>
              <w:t>、</w:t>
            </w:r>
            <w:r w:rsidRPr="009060DC">
              <w:rPr>
                <w:rFonts w:cs="Arial" w:hint="eastAsia"/>
                <w:kern w:val="0"/>
                <w:sz w:val="24"/>
                <w:szCs w:val="18"/>
              </w:rPr>
              <w:t>Java</w:t>
            </w:r>
            <w:r w:rsidRPr="009060DC">
              <w:rPr>
                <w:rFonts w:cs="Arial" w:hint="eastAsia"/>
                <w:kern w:val="0"/>
                <w:sz w:val="24"/>
                <w:szCs w:val="18"/>
              </w:rPr>
              <w:t>、</w:t>
            </w:r>
            <w:r w:rsidR="009060DC">
              <w:rPr>
                <w:rFonts w:cs="Arial" w:hint="eastAsia"/>
                <w:kern w:val="0"/>
                <w:sz w:val="24"/>
                <w:szCs w:val="18"/>
              </w:rPr>
              <w:t>Qt</w:t>
            </w:r>
            <w:r w:rsidRPr="009060DC">
              <w:rPr>
                <w:rFonts w:cs="Arial" w:hint="eastAsia"/>
                <w:kern w:val="0"/>
                <w:sz w:val="24"/>
                <w:szCs w:val="18"/>
              </w:rPr>
              <w:t>、</w:t>
            </w:r>
            <w:r w:rsidRPr="009060DC">
              <w:rPr>
                <w:rFonts w:cs="Arial" w:hint="eastAsia"/>
                <w:kern w:val="0"/>
                <w:sz w:val="24"/>
                <w:szCs w:val="18"/>
              </w:rPr>
              <w:t>Gtk+</w:t>
            </w:r>
            <w:r w:rsidRPr="009060DC">
              <w:rPr>
                <w:rFonts w:cs="Arial" w:hint="eastAsia"/>
                <w:kern w:val="0"/>
                <w:sz w:val="24"/>
                <w:szCs w:val="18"/>
              </w:rPr>
              <w:t>、</w:t>
            </w:r>
            <w:r w:rsidRPr="009060DC">
              <w:rPr>
                <w:rFonts w:cs="Arial" w:hint="eastAsia"/>
                <w:kern w:val="0"/>
                <w:sz w:val="24"/>
                <w:szCs w:val="18"/>
              </w:rPr>
              <w:t>Cairo</w:t>
            </w:r>
            <w:r w:rsidRPr="009060DC">
              <w:rPr>
                <w:rFonts w:cs="Arial" w:hint="eastAsia"/>
                <w:kern w:val="0"/>
                <w:sz w:val="24"/>
                <w:szCs w:val="18"/>
              </w:rPr>
              <w:t>、</w:t>
            </w:r>
            <w:r w:rsidRPr="009060DC">
              <w:rPr>
                <w:rFonts w:cs="Arial" w:hint="eastAsia"/>
                <w:kern w:val="0"/>
                <w:sz w:val="24"/>
                <w:szCs w:val="18"/>
              </w:rPr>
              <w:t>OpenGL</w:t>
            </w:r>
            <w:r w:rsidRPr="009060DC">
              <w:rPr>
                <w:rFonts w:cs="Arial" w:hint="eastAsia"/>
                <w:kern w:val="0"/>
                <w:sz w:val="24"/>
                <w:szCs w:val="18"/>
              </w:rPr>
              <w:t>、</w:t>
            </w:r>
            <w:r w:rsidRPr="009060DC">
              <w:rPr>
                <w:rFonts w:cs="Arial" w:hint="eastAsia"/>
                <w:kern w:val="0"/>
                <w:sz w:val="24"/>
                <w:szCs w:val="18"/>
              </w:rPr>
              <w:t>Perl</w:t>
            </w:r>
            <w:r w:rsidRPr="009060DC">
              <w:rPr>
                <w:rFonts w:cs="Arial" w:hint="eastAsia"/>
                <w:kern w:val="0"/>
                <w:sz w:val="24"/>
                <w:szCs w:val="18"/>
              </w:rPr>
              <w:t>、</w:t>
            </w:r>
            <w:r w:rsidRPr="009060DC">
              <w:rPr>
                <w:rFonts w:cs="Arial" w:hint="eastAsia"/>
                <w:kern w:val="0"/>
                <w:sz w:val="24"/>
                <w:szCs w:val="18"/>
              </w:rPr>
              <w:t>Python</w:t>
            </w:r>
            <w:r w:rsidRPr="009060DC">
              <w:rPr>
                <w:rFonts w:cs="Arial" w:hint="eastAsia"/>
                <w:kern w:val="0"/>
                <w:sz w:val="24"/>
                <w:szCs w:val="18"/>
              </w:rPr>
              <w:t>、</w:t>
            </w:r>
            <w:r w:rsidRPr="009060DC">
              <w:rPr>
                <w:rFonts w:cs="Arial" w:hint="eastAsia"/>
                <w:kern w:val="0"/>
                <w:sz w:val="24"/>
                <w:szCs w:val="18"/>
              </w:rPr>
              <w:t>Ruby</w:t>
            </w:r>
            <w:r w:rsidRPr="009060DC">
              <w:rPr>
                <w:rFonts w:cs="Arial" w:hint="eastAsia"/>
                <w:kern w:val="0"/>
                <w:sz w:val="24"/>
                <w:szCs w:val="18"/>
              </w:rPr>
              <w:t>、</w:t>
            </w:r>
            <w:r w:rsidRPr="009060DC">
              <w:rPr>
                <w:rFonts w:cs="Arial" w:hint="eastAsia"/>
                <w:kern w:val="0"/>
                <w:sz w:val="24"/>
                <w:szCs w:val="18"/>
              </w:rPr>
              <w:t>Rust</w:t>
            </w:r>
            <w:r w:rsidRPr="009060DC">
              <w:rPr>
                <w:rFonts w:cs="Arial" w:hint="eastAsia"/>
                <w:kern w:val="0"/>
                <w:sz w:val="24"/>
                <w:szCs w:val="18"/>
              </w:rPr>
              <w:t>、</w:t>
            </w:r>
            <w:r w:rsidRPr="009060DC">
              <w:rPr>
                <w:rFonts w:cs="Arial" w:hint="eastAsia"/>
                <w:kern w:val="0"/>
                <w:sz w:val="24"/>
                <w:szCs w:val="18"/>
              </w:rPr>
              <w:t>Golang</w:t>
            </w:r>
            <w:r w:rsidRPr="009060DC">
              <w:rPr>
                <w:rFonts w:cs="Arial" w:hint="eastAsia"/>
                <w:kern w:val="0"/>
                <w:sz w:val="24"/>
                <w:szCs w:val="18"/>
              </w:rPr>
              <w:t>、</w:t>
            </w:r>
            <w:r w:rsidR="009060DC">
              <w:rPr>
                <w:rFonts w:cs="Arial" w:hint="eastAsia"/>
                <w:kern w:val="0"/>
                <w:sz w:val="24"/>
                <w:szCs w:val="18"/>
              </w:rPr>
              <w:t>JS</w:t>
            </w:r>
            <w:r w:rsidRPr="009060DC">
              <w:rPr>
                <w:rFonts w:cs="Arial" w:hint="eastAsia"/>
                <w:kern w:val="0"/>
                <w:sz w:val="24"/>
                <w:szCs w:val="18"/>
              </w:rPr>
              <w:t>等</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43</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★编译器开发工具</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操作系统通过内置、软件仓库或附加光盘等方式提供编译开发工具，包括</w:t>
            </w:r>
            <w:r w:rsidRPr="009060DC">
              <w:rPr>
                <w:rFonts w:cs="Arial" w:hint="eastAsia"/>
                <w:kern w:val="0"/>
                <w:sz w:val="24"/>
                <w:szCs w:val="18"/>
              </w:rPr>
              <w:t>GCC</w:t>
            </w:r>
            <w:r w:rsidRPr="009060DC">
              <w:rPr>
                <w:rFonts w:cs="Arial" w:hint="eastAsia"/>
                <w:kern w:val="0"/>
                <w:sz w:val="24"/>
                <w:szCs w:val="18"/>
              </w:rPr>
              <w:t>、</w:t>
            </w:r>
            <w:r w:rsidRPr="009060DC">
              <w:rPr>
                <w:rFonts w:cs="Arial" w:hint="eastAsia"/>
                <w:kern w:val="0"/>
                <w:sz w:val="24"/>
                <w:szCs w:val="18"/>
              </w:rPr>
              <w:t>G++</w:t>
            </w:r>
            <w:r w:rsidRPr="009060DC">
              <w:rPr>
                <w:rFonts w:cs="Arial" w:hint="eastAsia"/>
                <w:kern w:val="0"/>
                <w:sz w:val="24"/>
                <w:szCs w:val="18"/>
              </w:rPr>
              <w:t>、</w:t>
            </w:r>
            <w:r w:rsidRPr="009060DC">
              <w:rPr>
                <w:rFonts w:cs="Arial" w:hint="eastAsia"/>
                <w:kern w:val="0"/>
                <w:sz w:val="24"/>
                <w:szCs w:val="18"/>
              </w:rPr>
              <w:t>Binutils</w:t>
            </w:r>
            <w:r w:rsidRPr="009060DC">
              <w:rPr>
                <w:rFonts w:cs="Arial" w:hint="eastAsia"/>
                <w:kern w:val="0"/>
                <w:sz w:val="24"/>
                <w:szCs w:val="18"/>
              </w:rPr>
              <w:t>、</w:t>
            </w:r>
            <w:r w:rsidRPr="009060DC">
              <w:rPr>
                <w:rFonts w:cs="Arial" w:hint="eastAsia"/>
                <w:kern w:val="0"/>
                <w:sz w:val="24"/>
                <w:szCs w:val="18"/>
              </w:rPr>
              <w:t>GDB</w:t>
            </w:r>
            <w:r w:rsidRPr="009060DC">
              <w:rPr>
                <w:rFonts w:cs="Arial" w:hint="eastAsia"/>
                <w:kern w:val="0"/>
                <w:sz w:val="24"/>
                <w:szCs w:val="18"/>
              </w:rPr>
              <w:t>、</w:t>
            </w:r>
            <w:r w:rsidRPr="009060DC">
              <w:rPr>
                <w:rFonts w:cs="Arial" w:hint="eastAsia"/>
                <w:kern w:val="0"/>
                <w:sz w:val="24"/>
                <w:szCs w:val="18"/>
              </w:rPr>
              <w:t>Make</w:t>
            </w:r>
            <w:r w:rsidRPr="009060DC">
              <w:rPr>
                <w:rFonts w:cs="Arial" w:hint="eastAsia"/>
                <w:kern w:val="0"/>
                <w:sz w:val="24"/>
                <w:szCs w:val="18"/>
              </w:rPr>
              <w:t>、</w:t>
            </w:r>
            <w:r w:rsidR="009060DC">
              <w:rPr>
                <w:rFonts w:cs="Arial" w:hint="eastAsia"/>
                <w:kern w:val="0"/>
                <w:sz w:val="24"/>
                <w:szCs w:val="18"/>
              </w:rPr>
              <w:t>CMake</w:t>
            </w:r>
            <w:r w:rsidRPr="009060DC">
              <w:rPr>
                <w:rFonts w:cs="Arial" w:hint="eastAsia"/>
                <w:kern w:val="0"/>
                <w:sz w:val="24"/>
                <w:szCs w:val="18"/>
              </w:rPr>
              <w:t>等</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44</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★文本编辑工具</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操作系统通过内置、软件仓库或附加光盘等方式提供文本编辑工具，包括</w:t>
            </w:r>
            <w:r w:rsidRPr="009060DC">
              <w:rPr>
                <w:rFonts w:cs="Arial" w:hint="eastAsia"/>
                <w:kern w:val="0"/>
                <w:sz w:val="24"/>
                <w:szCs w:val="18"/>
              </w:rPr>
              <w:t>Emacs</w:t>
            </w:r>
            <w:r w:rsidRPr="009060DC">
              <w:rPr>
                <w:rFonts w:cs="Arial" w:hint="eastAsia"/>
                <w:kern w:val="0"/>
                <w:sz w:val="24"/>
                <w:szCs w:val="18"/>
              </w:rPr>
              <w:t>、</w:t>
            </w:r>
            <w:r w:rsidRPr="009060DC">
              <w:rPr>
                <w:rFonts w:cs="Arial" w:hint="eastAsia"/>
                <w:kern w:val="0"/>
                <w:sz w:val="24"/>
                <w:szCs w:val="18"/>
              </w:rPr>
              <w:t xml:space="preserve">Vim </w:t>
            </w:r>
            <w:r w:rsidRPr="009060DC">
              <w:rPr>
                <w:rFonts w:cs="Arial" w:hint="eastAsia"/>
                <w:kern w:val="0"/>
                <w:sz w:val="24"/>
                <w:szCs w:val="18"/>
              </w:rPr>
              <w:t>等</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45</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w:t>
            </w:r>
            <w:r w:rsidRPr="009060DC">
              <w:rPr>
                <w:rFonts w:cs="Arial" w:hint="eastAsia"/>
                <w:kern w:val="0"/>
                <w:sz w:val="24"/>
                <w:szCs w:val="18"/>
              </w:rPr>
              <w:lastRenderedPageBreak/>
              <w:t>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★软件包管</w:t>
            </w:r>
            <w:r w:rsidRPr="009060DC">
              <w:rPr>
                <w:rFonts w:cs="Arial" w:hint="eastAsia"/>
                <w:kern w:val="0"/>
                <w:sz w:val="24"/>
                <w:szCs w:val="18"/>
              </w:rPr>
              <w:lastRenderedPageBreak/>
              <w:t>理</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lastRenderedPageBreak/>
              <w:t>操作系统支持查询软件包描述和包含文件，</w:t>
            </w:r>
            <w:r w:rsidRPr="009060DC">
              <w:rPr>
                <w:rFonts w:cs="Arial" w:hint="eastAsia"/>
                <w:kern w:val="0"/>
                <w:sz w:val="24"/>
                <w:szCs w:val="18"/>
              </w:rPr>
              <w:lastRenderedPageBreak/>
              <w:t>以及软件包依赖；支持在安装时自动提示并下载安装缺失的依赖软件包</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lastRenderedPageBreak/>
              <w:t>46</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★开发文档</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供应商应提供软件开发参考文档、驱动开发参考文档、应用移植开发文档、</w:t>
            </w:r>
            <w:r w:rsidRPr="009060DC">
              <w:rPr>
                <w:rFonts w:cs="Arial" w:hint="eastAsia"/>
                <w:kern w:val="0"/>
                <w:sz w:val="24"/>
                <w:szCs w:val="18"/>
              </w:rPr>
              <w:t>API</w:t>
            </w:r>
            <w:r w:rsidRPr="009060DC">
              <w:rPr>
                <w:rFonts w:cs="Arial" w:hint="eastAsia"/>
                <w:kern w:val="0"/>
                <w:sz w:val="24"/>
                <w:szCs w:val="18"/>
              </w:rPr>
              <w:t>文档</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47</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服务支持</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★网络服务</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w:t>
            </w:r>
            <w:r w:rsidRPr="009060DC">
              <w:rPr>
                <w:rFonts w:cs="Arial" w:hint="eastAsia"/>
                <w:kern w:val="0"/>
                <w:sz w:val="24"/>
                <w:szCs w:val="18"/>
              </w:rPr>
              <w:t>TCP/UDP</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48</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★网络共享</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操作系统支持基于</w:t>
            </w:r>
            <w:r w:rsidRPr="009060DC">
              <w:rPr>
                <w:rFonts w:cs="Arial" w:hint="eastAsia"/>
                <w:kern w:val="0"/>
                <w:sz w:val="24"/>
                <w:szCs w:val="18"/>
              </w:rPr>
              <w:t>NFS</w:t>
            </w:r>
            <w:r w:rsidRPr="009060DC">
              <w:rPr>
                <w:rFonts w:cs="Arial" w:hint="eastAsia"/>
                <w:kern w:val="0"/>
                <w:sz w:val="24"/>
                <w:szCs w:val="18"/>
              </w:rPr>
              <w:t>、</w:t>
            </w:r>
            <w:r w:rsidRPr="009060DC">
              <w:rPr>
                <w:rFonts w:cs="Arial" w:hint="eastAsia"/>
                <w:kern w:val="0"/>
                <w:sz w:val="24"/>
                <w:szCs w:val="18"/>
              </w:rPr>
              <w:t>SMB</w:t>
            </w:r>
            <w:r w:rsidRPr="009060DC">
              <w:rPr>
                <w:rFonts w:cs="Arial" w:hint="eastAsia"/>
                <w:kern w:val="0"/>
                <w:sz w:val="24"/>
                <w:szCs w:val="18"/>
              </w:rPr>
              <w:t>、</w:t>
            </w:r>
            <w:r w:rsidRPr="009060DC">
              <w:rPr>
                <w:rFonts w:cs="Arial" w:hint="eastAsia"/>
                <w:kern w:val="0"/>
                <w:sz w:val="24"/>
                <w:szCs w:val="18"/>
              </w:rPr>
              <w:t>FTP</w:t>
            </w:r>
            <w:r w:rsidRPr="009060DC">
              <w:rPr>
                <w:rFonts w:cs="Arial" w:hint="eastAsia"/>
                <w:kern w:val="0"/>
                <w:sz w:val="24"/>
                <w:szCs w:val="18"/>
              </w:rPr>
              <w:t>、</w:t>
            </w:r>
            <w:r w:rsidRPr="009060DC">
              <w:rPr>
                <w:rFonts w:cs="Arial" w:hint="eastAsia"/>
                <w:kern w:val="0"/>
                <w:sz w:val="24"/>
                <w:szCs w:val="18"/>
              </w:rPr>
              <w:t>CIFS</w:t>
            </w:r>
            <w:r w:rsidRPr="009060DC">
              <w:rPr>
                <w:rFonts w:cs="Arial" w:hint="eastAsia"/>
                <w:kern w:val="0"/>
                <w:sz w:val="24"/>
                <w:szCs w:val="18"/>
              </w:rPr>
              <w:t>等协议的数据网络共享服务</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49</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w:t>
            </w:r>
            <w:r w:rsidRPr="009060DC">
              <w:rPr>
                <w:rFonts w:cs="Arial" w:hint="eastAsia"/>
                <w:kern w:val="0"/>
                <w:sz w:val="24"/>
                <w:szCs w:val="18"/>
              </w:rPr>
              <w:t>WEB</w:t>
            </w:r>
            <w:r w:rsidRPr="009060DC">
              <w:rPr>
                <w:rFonts w:cs="Arial" w:hint="eastAsia"/>
                <w:kern w:val="0"/>
                <w:sz w:val="24"/>
                <w:szCs w:val="18"/>
              </w:rPr>
              <w:t>服务</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操作系统支持基于</w:t>
            </w:r>
            <w:r w:rsidRPr="009060DC">
              <w:rPr>
                <w:rFonts w:cs="Arial" w:hint="eastAsia"/>
                <w:kern w:val="0"/>
                <w:sz w:val="24"/>
                <w:szCs w:val="18"/>
              </w:rPr>
              <w:t>HTTP</w:t>
            </w:r>
            <w:r w:rsidRPr="009060DC">
              <w:rPr>
                <w:rFonts w:cs="Arial" w:hint="eastAsia"/>
                <w:kern w:val="0"/>
                <w:sz w:val="24"/>
                <w:szCs w:val="18"/>
              </w:rPr>
              <w:t>、</w:t>
            </w:r>
            <w:r w:rsidRPr="009060DC">
              <w:rPr>
                <w:rFonts w:cs="Arial" w:hint="eastAsia"/>
                <w:kern w:val="0"/>
                <w:sz w:val="24"/>
                <w:szCs w:val="18"/>
              </w:rPr>
              <w:t>HTTPS</w:t>
            </w:r>
            <w:r w:rsidRPr="009060DC">
              <w:rPr>
                <w:rFonts w:cs="Arial" w:hint="eastAsia"/>
                <w:kern w:val="0"/>
                <w:sz w:val="24"/>
                <w:szCs w:val="18"/>
              </w:rPr>
              <w:t>、</w:t>
            </w:r>
            <w:r w:rsidR="009060DC">
              <w:rPr>
                <w:rFonts w:cs="Arial" w:hint="eastAsia"/>
                <w:kern w:val="0"/>
                <w:sz w:val="24"/>
                <w:szCs w:val="18"/>
              </w:rPr>
              <w:t>astCGI</w:t>
            </w:r>
            <w:r w:rsidRPr="009060DC">
              <w:rPr>
                <w:rFonts w:cs="Arial" w:hint="eastAsia"/>
                <w:kern w:val="0"/>
                <w:sz w:val="24"/>
                <w:szCs w:val="18"/>
              </w:rPr>
              <w:t>等协议</w:t>
            </w:r>
            <w:r w:rsidR="009060DC">
              <w:rPr>
                <w:rFonts w:cs="Arial" w:hint="eastAsia"/>
                <w:kern w:val="0"/>
                <w:sz w:val="24"/>
                <w:szCs w:val="18"/>
              </w:rPr>
              <w:t>WEB</w:t>
            </w:r>
            <w:r w:rsidRPr="009060DC">
              <w:rPr>
                <w:rFonts w:cs="Arial" w:hint="eastAsia"/>
                <w:kern w:val="0"/>
                <w:sz w:val="24"/>
                <w:szCs w:val="18"/>
              </w:rPr>
              <w:t>服务</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50</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★加密传输服务</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操作系统支持基于</w:t>
            </w:r>
            <w:r w:rsidR="009060DC">
              <w:rPr>
                <w:rFonts w:cs="Arial" w:hint="eastAsia"/>
                <w:kern w:val="0"/>
                <w:sz w:val="24"/>
                <w:szCs w:val="18"/>
              </w:rPr>
              <w:t>IPSec</w:t>
            </w:r>
            <w:r w:rsidRPr="009060DC">
              <w:rPr>
                <w:rFonts w:cs="Arial" w:hint="eastAsia"/>
                <w:kern w:val="0"/>
                <w:sz w:val="24"/>
                <w:szCs w:val="18"/>
              </w:rPr>
              <w:t>和</w:t>
            </w:r>
            <w:r w:rsidR="009060DC">
              <w:rPr>
                <w:rFonts w:cs="Arial" w:hint="eastAsia"/>
                <w:kern w:val="0"/>
                <w:sz w:val="24"/>
                <w:szCs w:val="18"/>
              </w:rPr>
              <w:t>SSL</w:t>
            </w:r>
            <w:r w:rsidRPr="009060DC">
              <w:rPr>
                <w:rFonts w:cs="Arial" w:hint="eastAsia"/>
                <w:kern w:val="0"/>
                <w:sz w:val="24"/>
                <w:szCs w:val="18"/>
              </w:rPr>
              <w:t>协议的隧道加密传输服务</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51</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★数字证书服务</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操作系统支持基于</w:t>
            </w:r>
            <w:r w:rsidRPr="009060DC">
              <w:rPr>
                <w:rFonts w:cs="Arial" w:hint="eastAsia"/>
                <w:kern w:val="0"/>
                <w:sz w:val="24"/>
                <w:szCs w:val="18"/>
              </w:rPr>
              <w:t>PKI</w:t>
            </w:r>
            <w:r w:rsidRPr="009060DC">
              <w:rPr>
                <w:rFonts w:cs="Arial" w:hint="eastAsia"/>
                <w:kern w:val="0"/>
                <w:sz w:val="24"/>
                <w:szCs w:val="18"/>
              </w:rPr>
              <w:t>体系的数字证书服务</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52</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★访问控制服务</w:t>
            </w:r>
          </w:p>
        </w:tc>
        <w:tc>
          <w:tcPr>
            <w:tcW w:w="4895" w:type="dxa"/>
            <w:shd w:val="clear" w:color="auto" w:fill="auto"/>
            <w:vAlign w:val="center"/>
          </w:tcPr>
          <w:p w:rsidR="006066A8" w:rsidRPr="009060DC" w:rsidRDefault="006066A8" w:rsidP="009060DC">
            <w:pPr>
              <w:adjustRightInd w:val="0"/>
              <w:snapToGrid w:val="0"/>
              <w:rPr>
                <w:rFonts w:cs="Arial"/>
                <w:kern w:val="0"/>
                <w:sz w:val="24"/>
                <w:szCs w:val="18"/>
              </w:rPr>
            </w:pPr>
            <w:r w:rsidRPr="009060DC">
              <w:rPr>
                <w:rFonts w:cs="Arial" w:hint="eastAsia"/>
                <w:kern w:val="0"/>
                <w:sz w:val="24"/>
                <w:szCs w:val="18"/>
              </w:rPr>
              <w:t>操作系统支持基于</w:t>
            </w:r>
            <w:r w:rsidRPr="009060DC">
              <w:rPr>
                <w:rFonts w:cs="Arial" w:hint="eastAsia"/>
                <w:kern w:val="0"/>
                <w:sz w:val="24"/>
                <w:szCs w:val="18"/>
              </w:rPr>
              <w:t>RBAC(</w:t>
            </w:r>
            <w:r w:rsidRPr="009060DC">
              <w:rPr>
                <w:rFonts w:cs="Arial" w:hint="eastAsia"/>
                <w:kern w:val="0"/>
                <w:sz w:val="24"/>
                <w:szCs w:val="18"/>
              </w:rPr>
              <w:t>基于角色的访问控制</w:t>
            </w:r>
            <w:r w:rsidRPr="009060DC">
              <w:rPr>
                <w:rFonts w:cs="Arial" w:hint="eastAsia"/>
                <w:kern w:val="0"/>
                <w:sz w:val="24"/>
                <w:szCs w:val="18"/>
              </w:rPr>
              <w:t>)</w:t>
            </w:r>
            <w:r w:rsidRPr="009060DC">
              <w:rPr>
                <w:rFonts w:cs="Arial" w:hint="eastAsia"/>
                <w:kern w:val="0"/>
                <w:sz w:val="24"/>
                <w:szCs w:val="18"/>
              </w:rPr>
              <w:t>机制的访问控制服务</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53</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★网络管理服务</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操作系统支持基于</w:t>
            </w:r>
            <w:r w:rsidRPr="009060DC">
              <w:rPr>
                <w:rFonts w:cs="Arial" w:hint="eastAsia"/>
                <w:kern w:val="0"/>
                <w:sz w:val="24"/>
                <w:szCs w:val="18"/>
              </w:rPr>
              <w:t>SNMP</w:t>
            </w:r>
            <w:r w:rsidRPr="009060DC">
              <w:rPr>
                <w:rFonts w:cs="Arial" w:hint="eastAsia"/>
                <w:kern w:val="0"/>
                <w:sz w:val="24"/>
                <w:szCs w:val="18"/>
              </w:rPr>
              <w:t>、</w:t>
            </w:r>
            <w:r w:rsidRPr="009060DC">
              <w:rPr>
                <w:rFonts w:cs="Arial" w:hint="eastAsia"/>
                <w:kern w:val="0"/>
                <w:sz w:val="24"/>
                <w:szCs w:val="18"/>
              </w:rPr>
              <w:t>NETCONF</w:t>
            </w:r>
            <w:r w:rsidRPr="009060DC">
              <w:rPr>
                <w:rFonts w:cs="Arial" w:hint="eastAsia"/>
                <w:kern w:val="0"/>
                <w:sz w:val="24"/>
                <w:szCs w:val="18"/>
              </w:rPr>
              <w:t>、</w:t>
            </w:r>
            <w:r w:rsidR="009060DC">
              <w:rPr>
                <w:rFonts w:cs="Arial" w:hint="eastAsia"/>
                <w:kern w:val="0"/>
                <w:sz w:val="24"/>
                <w:szCs w:val="18"/>
              </w:rPr>
              <w:t>RESTCONF</w:t>
            </w:r>
            <w:r w:rsidRPr="009060DC">
              <w:rPr>
                <w:rFonts w:cs="Arial" w:hint="eastAsia"/>
                <w:kern w:val="0"/>
                <w:sz w:val="24"/>
                <w:szCs w:val="18"/>
              </w:rPr>
              <w:t>等协议的网络管理服务</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54</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★时间同步服务</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操作系统支持基于</w:t>
            </w:r>
            <w:r w:rsidR="009060DC">
              <w:rPr>
                <w:rFonts w:cs="Arial" w:hint="eastAsia"/>
                <w:kern w:val="0"/>
                <w:sz w:val="24"/>
                <w:szCs w:val="18"/>
              </w:rPr>
              <w:t>NTP</w:t>
            </w:r>
            <w:r w:rsidRPr="009060DC">
              <w:rPr>
                <w:rFonts w:cs="Arial" w:hint="eastAsia"/>
                <w:kern w:val="0"/>
                <w:sz w:val="24"/>
                <w:szCs w:val="18"/>
              </w:rPr>
              <w:t>协议网络时间同步服务</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55</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★远程连接服务</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w:t>
            </w:r>
            <w:r w:rsidRPr="009060DC">
              <w:rPr>
                <w:rFonts w:cs="Arial" w:hint="eastAsia"/>
                <w:kern w:val="0"/>
                <w:sz w:val="24"/>
                <w:szCs w:val="18"/>
              </w:rPr>
              <w:t>RPC</w:t>
            </w:r>
            <w:r w:rsidRPr="009060DC">
              <w:rPr>
                <w:rFonts w:cs="Arial" w:hint="eastAsia"/>
                <w:kern w:val="0"/>
                <w:sz w:val="24"/>
                <w:szCs w:val="18"/>
              </w:rPr>
              <w:t>、</w:t>
            </w:r>
            <w:r w:rsidRPr="009060DC">
              <w:rPr>
                <w:rFonts w:cs="Arial" w:hint="eastAsia"/>
                <w:kern w:val="0"/>
                <w:sz w:val="24"/>
                <w:szCs w:val="18"/>
              </w:rPr>
              <w:t>rsync</w:t>
            </w:r>
            <w:r w:rsidRPr="009060DC">
              <w:rPr>
                <w:rFonts w:cs="Arial" w:hint="eastAsia"/>
                <w:kern w:val="0"/>
                <w:sz w:val="24"/>
                <w:szCs w:val="18"/>
              </w:rPr>
              <w:t>、</w:t>
            </w:r>
            <w:r w:rsidR="009060DC">
              <w:rPr>
                <w:rFonts w:cs="Arial" w:hint="eastAsia"/>
                <w:kern w:val="0"/>
                <w:sz w:val="24"/>
                <w:szCs w:val="18"/>
              </w:rPr>
              <w:t>SSH</w:t>
            </w:r>
            <w:r w:rsidRPr="009060DC">
              <w:rPr>
                <w:rFonts w:cs="Arial" w:hint="eastAsia"/>
                <w:kern w:val="0"/>
                <w:sz w:val="24"/>
                <w:szCs w:val="18"/>
              </w:rPr>
              <w:t>等远程服务</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56</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★邮件服务</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操作系统支持基于</w:t>
            </w:r>
            <w:r w:rsidRPr="009060DC">
              <w:rPr>
                <w:rFonts w:cs="Arial" w:hint="eastAsia"/>
                <w:kern w:val="0"/>
                <w:sz w:val="24"/>
                <w:szCs w:val="18"/>
              </w:rPr>
              <w:t>SMTP</w:t>
            </w:r>
            <w:r w:rsidRPr="009060DC">
              <w:rPr>
                <w:rFonts w:cs="Arial" w:hint="eastAsia"/>
                <w:kern w:val="0"/>
                <w:sz w:val="24"/>
                <w:szCs w:val="18"/>
              </w:rPr>
              <w:t>、</w:t>
            </w:r>
            <w:r w:rsidRPr="009060DC">
              <w:rPr>
                <w:rFonts w:cs="Arial" w:hint="eastAsia"/>
                <w:kern w:val="0"/>
                <w:sz w:val="24"/>
                <w:szCs w:val="18"/>
              </w:rPr>
              <w:t>POP3</w:t>
            </w:r>
            <w:r w:rsidRPr="009060DC">
              <w:rPr>
                <w:rFonts w:cs="Arial" w:hint="eastAsia"/>
                <w:kern w:val="0"/>
                <w:sz w:val="24"/>
                <w:szCs w:val="18"/>
              </w:rPr>
              <w:t>、</w:t>
            </w:r>
            <w:r w:rsidRPr="009060DC">
              <w:rPr>
                <w:rFonts w:cs="Arial" w:hint="eastAsia"/>
                <w:kern w:val="0"/>
                <w:sz w:val="24"/>
                <w:szCs w:val="18"/>
              </w:rPr>
              <w:t>IMAP</w:t>
            </w:r>
            <w:r w:rsidRPr="009060DC">
              <w:rPr>
                <w:rFonts w:cs="Arial" w:hint="eastAsia"/>
                <w:kern w:val="0"/>
                <w:sz w:val="24"/>
                <w:szCs w:val="18"/>
              </w:rPr>
              <w:t>等的邮件服务</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57</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★身份鉴别服务</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操作系统支持基于轻量级目录访问协议的统一身份鉴别服务</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58</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★数据存储和查询服务</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操作系统支持结构化和非结构化格式数据的存储和查询服务</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59</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vMerge/>
            <w:vAlign w:val="center"/>
          </w:tcPr>
          <w:p w:rsidR="006066A8" w:rsidRPr="009060DC" w:rsidRDefault="006066A8" w:rsidP="006066A8">
            <w:pPr>
              <w:adjustRightInd w:val="0"/>
              <w:snapToGrid w:val="0"/>
              <w:jc w:val="center"/>
              <w:rPr>
                <w:rFonts w:cs="Arial"/>
                <w:kern w:val="0"/>
                <w:sz w:val="24"/>
                <w:szCs w:val="18"/>
              </w:rPr>
            </w:pP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操作系统支持块、文件、对象等类型的数据存储服务</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60</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vMerge/>
            <w:vAlign w:val="center"/>
          </w:tcPr>
          <w:p w:rsidR="006066A8" w:rsidRPr="009060DC" w:rsidRDefault="006066A8" w:rsidP="006066A8">
            <w:pPr>
              <w:adjustRightInd w:val="0"/>
              <w:snapToGrid w:val="0"/>
              <w:jc w:val="center"/>
              <w:rPr>
                <w:rFonts w:cs="Arial"/>
                <w:kern w:val="0"/>
                <w:sz w:val="24"/>
                <w:szCs w:val="18"/>
              </w:rPr>
            </w:pP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w:t>
            </w:r>
            <w:r w:rsidRPr="009060DC">
              <w:rPr>
                <w:rFonts w:cs="Arial" w:hint="eastAsia"/>
                <w:kern w:val="0"/>
                <w:sz w:val="24"/>
                <w:szCs w:val="18"/>
              </w:rPr>
              <w:t>SQL</w:t>
            </w:r>
            <w:r w:rsidRPr="009060DC">
              <w:rPr>
                <w:rFonts w:cs="Arial" w:hint="eastAsia"/>
                <w:kern w:val="0"/>
                <w:sz w:val="24"/>
                <w:szCs w:val="18"/>
              </w:rPr>
              <w:t>、</w:t>
            </w:r>
            <w:r w:rsidRPr="009060DC">
              <w:rPr>
                <w:rFonts w:cs="Arial" w:hint="eastAsia"/>
                <w:kern w:val="0"/>
                <w:sz w:val="24"/>
                <w:szCs w:val="18"/>
              </w:rPr>
              <w:t>NoSQL</w:t>
            </w:r>
            <w:r w:rsidRPr="009060DC">
              <w:rPr>
                <w:rFonts w:cs="Arial" w:hint="eastAsia"/>
                <w:kern w:val="0"/>
                <w:sz w:val="24"/>
                <w:szCs w:val="18"/>
              </w:rPr>
              <w:t>、键值等类型的数据库</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61</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★存储服务</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操作系统支持多种传输速率和存储协议的</w:t>
            </w:r>
            <w:r w:rsidR="009060DC">
              <w:rPr>
                <w:rFonts w:cs="Arial" w:hint="eastAsia"/>
                <w:kern w:val="0"/>
                <w:sz w:val="24"/>
                <w:szCs w:val="18"/>
              </w:rPr>
              <w:t xml:space="preserve"> SAN</w:t>
            </w:r>
            <w:r w:rsidRPr="009060DC">
              <w:rPr>
                <w:rFonts w:cs="Arial" w:hint="eastAsia"/>
                <w:kern w:val="0"/>
                <w:sz w:val="24"/>
                <w:szCs w:val="18"/>
              </w:rPr>
              <w:t>和</w:t>
            </w:r>
            <w:r w:rsidR="009060DC">
              <w:rPr>
                <w:rFonts w:cs="Arial" w:hint="eastAsia"/>
                <w:kern w:val="0"/>
                <w:sz w:val="24"/>
                <w:szCs w:val="18"/>
              </w:rPr>
              <w:t>NAS</w:t>
            </w:r>
            <w:r w:rsidRPr="009060DC">
              <w:rPr>
                <w:rFonts w:cs="Arial" w:hint="eastAsia"/>
                <w:kern w:val="0"/>
                <w:sz w:val="24"/>
                <w:szCs w:val="18"/>
              </w:rPr>
              <w:t>存储</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62</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★集群支持</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操作系统支持服务基于主</w:t>
            </w:r>
            <w:proofErr w:type="gramStart"/>
            <w:r w:rsidRPr="009060DC">
              <w:rPr>
                <w:rFonts w:cs="Arial" w:hint="eastAsia"/>
                <w:kern w:val="0"/>
                <w:sz w:val="24"/>
                <w:szCs w:val="18"/>
              </w:rPr>
              <w:t>备机制</w:t>
            </w:r>
            <w:proofErr w:type="gramEnd"/>
            <w:r w:rsidRPr="009060DC">
              <w:rPr>
                <w:rFonts w:cs="Arial" w:hint="eastAsia"/>
                <w:kern w:val="0"/>
                <w:sz w:val="24"/>
                <w:szCs w:val="18"/>
              </w:rPr>
              <w:t>的分布式集群、高可用集群的部署模式</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63</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vMerge/>
            <w:vAlign w:val="center"/>
          </w:tcPr>
          <w:p w:rsidR="006066A8" w:rsidRPr="009060DC" w:rsidRDefault="006066A8" w:rsidP="006066A8">
            <w:pPr>
              <w:adjustRightInd w:val="0"/>
              <w:snapToGrid w:val="0"/>
              <w:jc w:val="center"/>
              <w:rPr>
                <w:rFonts w:cs="Arial"/>
                <w:kern w:val="0"/>
                <w:sz w:val="24"/>
                <w:szCs w:val="18"/>
              </w:rPr>
            </w:pP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操作系统支持服务基于分布式通信协议的分布式集群、高可用集群的部署模式</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64</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vMerge/>
            <w:vAlign w:val="center"/>
          </w:tcPr>
          <w:p w:rsidR="006066A8" w:rsidRPr="009060DC" w:rsidRDefault="006066A8" w:rsidP="006066A8">
            <w:pPr>
              <w:adjustRightInd w:val="0"/>
              <w:snapToGrid w:val="0"/>
              <w:jc w:val="center"/>
              <w:rPr>
                <w:rFonts w:cs="Arial"/>
                <w:kern w:val="0"/>
                <w:sz w:val="24"/>
                <w:szCs w:val="18"/>
              </w:rPr>
            </w:pP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操作系统支持基于虚拟路由器冗余协议的高可用集群部署模式</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65</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★分布式服务</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操作系统支持基于同步、异步请求处理机制的分布式服务</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66</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★负载均衡模式</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操作系统支持基于</w:t>
            </w:r>
            <w:r w:rsidRPr="009060DC">
              <w:rPr>
                <w:rFonts w:cs="Arial" w:hint="eastAsia"/>
                <w:kern w:val="0"/>
                <w:sz w:val="24"/>
                <w:szCs w:val="18"/>
              </w:rPr>
              <w:t>OSI</w:t>
            </w:r>
            <w:r w:rsidRPr="009060DC">
              <w:rPr>
                <w:rFonts w:cs="Arial" w:hint="eastAsia"/>
                <w:kern w:val="0"/>
                <w:sz w:val="24"/>
                <w:szCs w:val="18"/>
              </w:rPr>
              <w:t>模型的</w:t>
            </w:r>
            <w:r w:rsidR="009060DC">
              <w:rPr>
                <w:rFonts w:cs="Arial" w:hint="eastAsia"/>
                <w:kern w:val="0"/>
                <w:sz w:val="24"/>
                <w:szCs w:val="18"/>
              </w:rPr>
              <w:t>4/7</w:t>
            </w:r>
            <w:r w:rsidRPr="009060DC">
              <w:rPr>
                <w:rFonts w:cs="Arial" w:hint="eastAsia"/>
                <w:kern w:val="0"/>
                <w:sz w:val="24"/>
                <w:szCs w:val="18"/>
              </w:rPr>
              <w:t>层和链路层的负载均衡模式</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lastRenderedPageBreak/>
              <w:t>67</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vMerge/>
            <w:vAlign w:val="center"/>
          </w:tcPr>
          <w:p w:rsidR="006066A8" w:rsidRPr="009060DC" w:rsidRDefault="006066A8" w:rsidP="006066A8">
            <w:pPr>
              <w:adjustRightInd w:val="0"/>
              <w:snapToGrid w:val="0"/>
              <w:jc w:val="center"/>
              <w:rPr>
                <w:rFonts w:cs="Arial"/>
                <w:kern w:val="0"/>
                <w:sz w:val="24"/>
                <w:szCs w:val="18"/>
              </w:rPr>
            </w:pP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操作系统支持基于不同调度算法的负载均衡模式</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68</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★高可用服务</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操作系统提供对</w:t>
            </w:r>
            <w:r w:rsidR="009060DC">
              <w:rPr>
                <w:rFonts w:cs="Arial" w:hint="eastAsia"/>
                <w:kern w:val="0"/>
                <w:sz w:val="24"/>
                <w:szCs w:val="18"/>
              </w:rPr>
              <w:t>HA</w:t>
            </w:r>
            <w:r w:rsidRPr="009060DC">
              <w:rPr>
                <w:rFonts w:cs="Arial" w:hint="eastAsia"/>
                <w:kern w:val="0"/>
                <w:sz w:val="24"/>
                <w:szCs w:val="18"/>
              </w:rPr>
              <w:t>的支持，支持多种集群配置模式，包括主主模式、主备模式、</w:t>
            </w:r>
            <w:r w:rsidR="009060DC">
              <w:rPr>
                <w:rFonts w:cs="Arial" w:hint="eastAsia"/>
                <w:kern w:val="0"/>
                <w:sz w:val="24"/>
                <w:szCs w:val="18"/>
              </w:rPr>
              <w:t>N+1</w:t>
            </w:r>
            <w:r w:rsidRPr="009060DC">
              <w:rPr>
                <w:rFonts w:cs="Arial" w:hint="eastAsia"/>
                <w:kern w:val="0"/>
                <w:sz w:val="24"/>
                <w:szCs w:val="18"/>
              </w:rPr>
              <w:t>模式和</w:t>
            </w:r>
            <w:r w:rsidR="009060DC">
              <w:rPr>
                <w:rFonts w:cs="Arial" w:hint="eastAsia"/>
                <w:kern w:val="0"/>
                <w:sz w:val="24"/>
                <w:szCs w:val="18"/>
              </w:rPr>
              <w:t>N+M</w:t>
            </w:r>
            <w:r w:rsidRPr="009060DC">
              <w:rPr>
                <w:rFonts w:cs="Arial" w:hint="eastAsia"/>
                <w:kern w:val="0"/>
                <w:sz w:val="24"/>
                <w:szCs w:val="18"/>
              </w:rPr>
              <w:t>模式，支持资源及节点故障检测</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69</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虚拟化</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★虚拟</w:t>
            </w:r>
            <w:proofErr w:type="gramStart"/>
            <w:r w:rsidRPr="009060DC">
              <w:rPr>
                <w:rFonts w:cs="Arial" w:hint="eastAsia"/>
                <w:kern w:val="0"/>
                <w:sz w:val="24"/>
                <w:szCs w:val="18"/>
              </w:rPr>
              <w:t>化部署</w:t>
            </w:r>
            <w:proofErr w:type="gramEnd"/>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操作系统支持在</w:t>
            </w:r>
            <w:r w:rsidRPr="009060DC">
              <w:rPr>
                <w:rFonts w:cs="Arial" w:hint="eastAsia"/>
                <w:kern w:val="0"/>
                <w:sz w:val="24"/>
                <w:szCs w:val="18"/>
              </w:rPr>
              <w:t xml:space="preserve"> KVM</w:t>
            </w:r>
            <w:r w:rsidRPr="009060DC">
              <w:rPr>
                <w:rFonts w:cs="Arial" w:hint="eastAsia"/>
                <w:kern w:val="0"/>
                <w:sz w:val="24"/>
                <w:szCs w:val="18"/>
              </w:rPr>
              <w:t>、</w:t>
            </w:r>
            <w:r w:rsidRPr="009060DC">
              <w:rPr>
                <w:rFonts w:cs="Arial" w:hint="eastAsia"/>
                <w:kern w:val="0"/>
                <w:sz w:val="24"/>
                <w:szCs w:val="18"/>
              </w:rPr>
              <w:t>Xen</w:t>
            </w:r>
            <w:r w:rsidRPr="009060DC">
              <w:rPr>
                <w:rFonts w:cs="Arial" w:hint="eastAsia"/>
                <w:kern w:val="0"/>
                <w:sz w:val="24"/>
                <w:szCs w:val="18"/>
              </w:rPr>
              <w:t>、</w:t>
            </w:r>
            <w:r w:rsidR="009060DC">
              <w:rPr>
                <w:rFonts w:cs="Arial" w:hint="eastAsia"/>
                <w:kern w:val="0"/>
                <w:sz w:val="24"/>
                <w:szCs w:val="18"/>
              </w:rPr>
              <w:t>Hyper-V</w:t>
            </w:r>
            <w:r w:rsidRPr="009060DC">
              <w:rPr>
                <w:rFonts w:cs="Arial" w:hint="eastAsia"/>
                <w:kern w:val="0"/>
                <w:sz w:val="24"/>
                <w:szCs w:val="18"/>
              </w:rPr>
              <w:t>虚拟机上安装部署操作系统</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70</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★内核虚拟化</w:t>
            </w:r>
            <w:r w:rsidRPr="009060DC">
              <w:rPr>
                <w:rFonts w:cs="Arial" w:hint="eastAsia"/>
                <w:kern w:val="0"/>
                <w:sz w:val="24"/>
                <w:szCs w:val="18"/>
              </w:rPr>
              <w:t>(KVM)</w:t>
            </w:r>
          </w:p>
        </w:tc>
        <w:tc>
          <w:tcPr>
            <w:tcW w:w="4895" w:type="dxa"/>
            <w:shd w:val="clear" w:color="auto" w:fill="auto"/>
            <w:vAlign w:val="center"/>
          </w:tcPr>
          <w:p w:rsidR="006066A8" w:rsidRPr="009060DC" w:rsidRDefault="006066A8" w:rsidP="009060DC">
            <w:pPr>
              <w:adjustRightInd w:val="0"/>
              <w:snapToGrid w:val="0"/>
              <w:rPr>
                <w:rFonts w:cs="Arial"/>
                <w:kern w:val="0"/>
                <w:sz w:val="24"/>
                <w:szCs w:val="18"/>
              </w:rPr>
            </w:pPr>
            <w:r w:rsidRPr="009060DC">
              <w:rPr>
                <w:rFonts w:cs="Arial" w:hint="eastAsia"/>
                <w:kern w:val="0"/>
                <w:sz w:val="24"/>
                <w:szCs w:val="18"/>
              </w:rPr>
              <w:t>操作系统支持</w:t>
            </w:r>
            <w:r w:rsidRPr="009060DC">
              <w:rPr>
                <w:rFonts w:cs="Arial" w:hint="eastAsia"/>
                <w:kern w:val="0"/>
                <w:sz w:val="24"/>
                <w:szCs w:val="18"/>
              </w:rPr>
              <w:t xml:space="preserve"> KVM </w:t>
            </w:r>
            <w:r w:rsidRPr="009060DC">
              <w:rPr>
                <w:rFonts w:cs="Arial" w:hint="eastAsia"/>
                <w:kern w:val="0"/>
                <w:sz w:val="24"/>
                <w:szCs w:val="18"/>
              </w:rPr>
              <w:t>虚拟化：对虚拟机进行启、停等管理操作；对虚拟机硬盘做快照并从快照恢复；兼容</w:t>
            </w:r>
            <w:r w:rsidRPr="009060DC">
              <w:rPr>
                <w:rFonts w:cs="Arial" w:hint="eastAsia"/>
                <w:kern w:val="0"/>
                <w:sz w:val="24"/>
                <w:szCs w:val="18"/>
              </w:rPr>
              <w:t>qemu</w:t>
            </w:r>
            <w:r w:rsidRPr="009060DC">
              <w:rPr>
                <w:rFonts w:cs="Arial" w:hint="eastAsia"/>
                <w:kern w:val="0"/>
                <w:sz w:val="24"/>
                <w:szCs w:val="18"/>
              </w:rPr>
              <w:t>、</w:t>
            </w:r>
            <w:r w:rsidR="009060DC">
              <w:rPr>
                <w:rFonts w:cs="Arial" w:hint="eastAsia"/>
                <w:kern w:val="0"/>
                <w:sz w:val="24"/>
                <w:szCs w:val="18"/>
              </w:rPr>
              <w:t>libvirt</w:t>
            </w:r>
            <w:r w:rsidRPr="009060DC">
              <w:rPr>
                <w:rFonts w:cs="Arial" w:hint="eastAsia"/>
                <w:kern w:val="0"/>
                <w:sz w:val="24"/>
                <w:szCs w:val="18"/>
              </w:rPr>
              <w:t>标准接口；支持</w:t>
            </w:r>
            <w:r w:rsidR="009060DC">
              <w:rPr>
                <w:rFonts w:cs="Arial" w:hint="eastAsia"/>
                <w:kern w:val="0"/>
                <w:sz w:val="24"/>
                <w:szCs w:val="18"/>
              </w:rPr>
              <w:t xml:space="preserve"> UEFI</w:t>
            </w:r>
            <w:r w:rsidRPr="009060DC">
              <w:rPr>
                <w:rFonts w:cs="Arial" w:hint="eastAsia"/>
                <w:kern w:val="0"/>
                <w:sz w:val="24"/>
                <w:szCs w:val="18"/>
              </w:rPr>
              <w:t>或</w:t>
            </w:r>
            <w:r w:rsidR="009060DC">
              <w:rPr>
                <w:rFonts w:cs="Arial" w:hint="eastAsia"/>
                <w:kern w:val="0"/>
                <w:sz w:val="24"/>
                <w:szCs w:val="18"/>
              </w:rPr>
              <w:t>legacy BIOS</w:t>
            </w:r>
            <w:r w:rsidRPr="009060DC">
              <w:rPr>
                <w:rFonts w:cs="Arial" w:hint="eastAsia"/>
                <w:kern w:val="0"/>
                <w:sz w:val="24"/>
                <w:szCs w:val="18"/>
              </w:rPr>
              <w:t>方式启动；</w:t>
            </w:r>
            <w:r w:rsidRPr="009060DC">
              <w:rPr>
                <w:rFonts w:cs="Arial" w:hint="eastAsia"/>
                <w:kern w:val="0"/>
                <w:sz w:val="24"/>
                <w:szCs w:val="18"/>
              </w:rPr>
              <w:br/>
            </w:r>
            <w:r w:rsidRPr="009060DC">
              <w:rPr>
                <w:rFonts w:cs="Arial" w:hint="eastAsia"/>
                <w:kern w:val="0"/>
                <w:sz w:val="24"/>
                <w:szCs w:val="18"/>
              </w:rPr>
              <w:t>支持虚拟时钟</w:t>
            </w:r>
            <w:r w:rsidRPr="009060DC">
              <w:rPr>
                <w:rFonts w:cs="Arial" w:hint="eastAsia"/>
                <w:kern w:val="0"/>
                <w:sz w:val="24"/>
                <w:szCs w:val="18"/>
              </w:rPr>
              <w:t>arch-timer</w:t>
            </w:r>
            <w:r w:rsidRPr="009060DC">
              <w:rPr>
                <w:rFonts w:cs="Arial" w:hint="eastAsia"/>
                <w:kern w:val="0"/>
                <w:sz w:val="24"/>
                <w:szCs w:val="18"/>
              </w:rPr>
              <w:t>；支持虚拟鼠标、键盘、触控板、声卡、显卡、硬盘、</w:t>
            </w:r>
            <w:r w:rsidRPr="009060DC">
              <w:rPr>
                <w:rFonts w:cs="Arial" w:hint="eastAsia"/>
                <w:kern w:val="0"/>
                <w:sz w:val="24"/>
                <w:szCs w:val="18"/>
              </w:rPr>
              <w:t>CDROM</w:t>
            </w:r>
            <w:r w:rsidRPr="009060DC">
              <w:rPr>
                <w:rFonts w:cs="Arial" w:hint="eastAsia"/>
                <w:kern w:val="0"/>
                <w:sz w:val="24"/>
                <w:szCs w:val="18"/>
              </w:rPr>
              <w:t>、串口</w:t>
            </w:r>
            <w:r w:rsidRPr="009060DC">
              <w:rPr>
                <w:rFonts w:cs="Arial" w:hint="eastAsia"/>
                <w:kern w:val="0"/>
                <w:sz w:val="24"/>
                <w:szCs w:val="18"/>
              </w:rPr>
              <w:t xml:space="preserve">pty/p ipe/file </w:t>
            </w:r>
            <w:r w:rsidRPr="009060DC">
              <w:rPr>
                <w:rFonts w:cs="Arial" w:hint="eastAsia"/>
                <w:kern w:val="0"/>
                <w:sz w:val="24"/>
                <w:szCs w:val="18"/>
              </w:rPr>
              <w:t>等设备；</w:t>
            </w:r>
            <w:r w:rsidRPr="009060DC">
              <w:rPr>
                <w:rFonts w:cs="Arial" w:hint="eastAsia"/>
                <w:kern w:val="0"/>
                <w:sz w:val="24"/>
                <w:szCs w:val="18"/>
              </w:rPr>
              <w:br/>
            </w:r>
            <w:r w:rsidRPr="009060DC">
              <w:rPr>
                <w:rFonts w:cs="Arial" w:hint="eastAsia"/>
                <w:kern w:val="0"/>
                <w:sz w:val="24"/>
                <w:szCs w:val="18"/>
              </w:rPr>
              <w:t>支持</w:t>
            </w:r>
            <w:r w:rsidR="009060DC">
              <w:rPr>
                <w:rFonts w:cs="Arial" w:hint="eastAsia"/>
                <w:kern w:val="0"/>
                <w:sz w:val="24"/>
                <w:szCs w:val="18"/>
              </w:rPr>
              <w:t>Virtio</w:t>
            </w:r>
            <w:r w:rsidRPr="009060DC">
              <w:rPr>
                <w:rFonts w:cs="Arial" w:hint="eastAsia"/>
                <w:kern w:val="0"/>
                <w:sz w:val="24"/>
                <w:szCs w:val="18"/>
              </w:rPr>
              <w:t>协议下的虚拟设备，包括串口、</w:t>
            </w:r>
            <w:r w:rsidRPr="009060DC">
              <w:rPr>
                <w:rFonts w:cs="Arial" w:hint="eastAsia"/>
                <w:kern w:val="0"/>
                <w:sz w:val="24"/>
                <w:szCs w:val="18"/>
              </w:rPr>
              <w:t>blk</w:t>
            </w:r>
            <w:r w:rsidRPr="009060DC">
              <w:rPr>
                <w:rFonts w:cs="Arial" w:hint="eastAsia"/>
                <w:kern w:val="0"/>
                <w:sz w:val="24"/>
                <w:szCs w:val="18"/>
              </w:rPr>
              <w:t>驱动硬盘、</w:t>
            </w:r>
            <w:r w:rsidR="009060DC">
              <w:rPr>
                <w:rFonts w:cs="Arial" w:hint="eastAsia"/>
                <w:kern w:val="0"/>
                <w:sz w:val="24"/>
                <w:szCs w:val="18"/>
              </w:rPr>
              <w:t>SCSI</w:t>
            </w:r>
            <w:r w:rsidRPr="009060DC">
              <w:rPr>
                <w:rFonts w:cs="Arial" w:hint="eastAsia"/>
                <w:kern w:val="0"/>
                <w:sz w:val="24"/>
                <w:szCs w:val="18"/>
              </w:rPr>
              <w:t>驱动硬盘、不同后端控制器类型的</w:t>
            </w:r>
            <w:r w:rsidR="009060DC">
              <w:rPr>
                <w:rFonts w:cs="Arial" w:hint="eastAsia"/>
                <w:kern w:val="0"/>
                <w:sz w:val="24"/>
                <w:szCs w:val="18"/>
              </w:rPr>
              <w:t>Virtio</w:t>
            </w:r>
            <w:r w:rsidRPr="009060DC">
              <w:rPr>
                <w:rFonts w:cs="Arial" w:hint="eastAsia"/>
                <w:kern w:val="0"/>
                <w:sz w:val="24"/>
                <w:szCs w:val="18"/>
              </w:rPr>
              <w:t>网卡</w:t>
            </w:r>
            <w:r w:rsidRPr="009060DC">
              <w:rPr>
                <w:rFonts w:cs="Arial" w:hint="eastAsia"/>
                <w:kern w:val="0"/>
                <w:sz w:val="24"/>
                <w:szCs w:val="18"/>
              </w:rPr>
              <w:t>(</w:t>
            </w:r>
            <w:r w:rsidRPr="009060DC">
              <w:rPr>
                <w:rFonts w:cs="Arial" w:hint="eastAsia"/>
                <w:kern w:val="0"/>
                <w:sz w:val="24"/>
                <w:szCs w:val="18"/>
              </w:rPr>
              <w:t>包括内核态、用户态、</w:t>
            </w:r>
            <w:r w:rsidRPr="009060DC">
              <w:rPr>
                <w:rFonts w:cs="Arial" w:hint="eastAsia"/>
                <w:kern w:val="0"/>
                <w:sz w:val="24"/>
                <w:szCs w:val="18"/>
              </w:rPr>
              <w:t>qemu)</w:t>
            </w:r>
            <w:r w:rsidRPr="009060DC">
              <w:rPr>
                <w:rFonts w:cs="Arial" w:hint="eastAsia"/>
                <w:kern w:val="0"/>
                <w:sz w:val="24"/>
                <w:szCs w:val="18"/>
              </w:rPr>
              <w:t>、</w:t>
            </w:r>
            <w:r w:rsidRPr="009060DC">
              <w:rPr>
                <w:rFonts w:cs="Arial" w:hint="eastAsia"/>
                <w:kern w:val="0"/>
                <w:sz w:val="24"/>
                <w:szCs w:val="18"/>
              </w:rPr>
              <w:t>GPU</w:t>
            </w:r>
            <w:r w:rsidRPr="009060DC">
              <w:rPr>
                <w:rFonts w:cs="Arial" w:hint="eastAsia"/>
                <w:kern w:val="0"/>
                <w:sz w:val="24"/>
                <w:szCs w:val="18"/>
              </w:rPr>
              <w:t>、</w:t>
            </w:r>
            <w:r w:rsidRPr="009060DC">
              <w:rPr>
                <w:rFonts w:cs="Arial" w:hint="eastAsia"/>
                <w:kern w:val="0"/>
                <w:sz w:val="24"/>
                <w:szCs w:val="18"/>
              </w:rPr>
              <w:t>vsock</w:t>
            </w:r>
            <w:r w:rsidRPr="009060DC">
              <w:rPr>
                <w:rFonts w:cs="Arial" w:hint="eastAsia"/>
                <w:kern w:val="0"/>
                <w:sz w:val="24"/>
                <w:szCs w:val="18"/>
              </w:rPr>
              <w:t>设备等；支持硬盘和网卡选择类型</w:t>
            </w:r>
            <w:r w:rsidRPr="009060DC">
              <w:rPr>
                <w:rFonts w:cs="Arial" w:hint="eastAsia"/>
                <w:kern w:val="0"/>
                <w:sz w:val="24"/>
                <w:szCs w:val="18"/>
              </w:rPr>
              <w:t>VF IO</w:t>
            </w:r>
            <w:r w:rsidRPr="009060DC">
              <w:rPr>
                <w:rFonts w:cs="Arial" w:hint="eastAsia"/>
                <w:kern w:val="0"/>
                <w:sz w:val="24"/>
                <w:szCs w:val="18"/>
              </w:rPr>
              <w:t>设备；支持虚拟机</w:t>
            </w:r>
            <w:r w:rsidRPr="009060DC">
              <w:rPr>
                <w:rFonts w:cs="Arial" w:hint="eastAsia"/>
                <w:kern w:val="0"/>
                <w:sz w:val="24"/>
                <w:szCs w:val="18"/>
              </w:rPr>
              <w:t>CPU</w:t>
            </w:r>
            <w:r w:rsidRPr="009060DC">
              <w:rPr>
                <w:rFonts w:cs="Arial" w:hint="eastAsia"/>
                <w:kern w:val="0"/>
                <w:sz w:val="24"/>
                <w:szCs w:val="18"/>
              </w:rPr>
              <w:t>、内存、网卡、</w:t>
            </w:r>
            <w:r w:rsidRPr="009060DC">
              <w:rPr>
                <w:rFonts w:cs="Arial" w:hint="eastAsia"/>
                <w:kern w:val="0"/>
                <w:sz w:val="24"/>
                <w:szCs w:val="18"/>
              </w:rPr>
              <w:br/>
            </w:r>
            <w:r w:rsidRPr="009060DC">
              <w:rPr>
                <w:rFonts w:cs="Arial" w:hint="eastAsia"/>
                <w:kern w:val="0"/>
                <w:sz w:val="24"/>
                <w:szCs w:val="18"/>
              </w:rPr>
              <w:t>硬盘等离线调整；支持虚拟机网卡、硬盘、</w:t>
            </w:r>
            <w:r w:rsidRPr="009060DC">
              <w:rPr>
                <w:rFonts w:cs="Arial" w:hint="eastAsia"/>
                <w:kern w:val="0"/>
                <w:sz w:val="24"/>
                <w:szCs w:val="18"/>
              </w:rPr>
              <w:t xml:space="preserve">USB </w:t>
            </w:r>
            <w:r w:rsidRPr="009060DC">
              <w:rPr>
                <w:rFonts w:cs="Arial" w:hint="eastAsia"/>
                <w:kern w:val="0"/>
                <w:sz w:val="24"/>
                <w:szCs w:val="18"/>
              </w:rPr>
              <w:t>设备热插拔；支持</w:t>
            </w:r>
            <w:r w:rsidR="009060DC">
              <w:rPr>
                <w:rFonts w:cs="Arial" w:hint="eastAsia"/>
                <w:kern w:val="0"/>
                <w:sz w:val="24"/>
                <w:szCs w:val="18"/>
              </w:rPr>
              <w:t>PCI/PCIE</w:t>
            </w:r>
            <w:r w:rsidRPr="009060DC">
              <w:rPr>
                <w:rFonts w:cs="Arial" w:hint="eastAsia"/>
                <w:kern w:val="0"/>
                <w:sz w:val="24"/>
                <w:szCs w:val="18"/>
              </w:rPr>
              <w:t>设备直通；支持虚拟机热迁移和加密传输；支持虚拟机远程访问；支持虚拟机</w:t>
            </w:r>
            <w:r w:rsidR="009060DC">
              <w:rPr>
                <w:rFonts w:cs="Arial" w:hint="eastAsia"/>
                <w:kern w:val="0"/>
                <w:sz w:val="24"/>
                <w:szCs w:val="18"/>
              </w:rPr>
              <w:t>CPU</w:t>
            </w:r>
            <w:r w:rsidRPr="009060DC">
              <w:rPr>
                <w:rFonts w:cs="Arial" w:hint="eastAsia"/>
                <w:kern w:val="0"/>
                <w:sz w:val="24"/>
                <w:szCs w:val="18"/>
              </w:rPr>
              <w:t>和</w:t>
            </w:r>
            <w:r w:rsidR="009060DC">
              <w:rPr>
                <w:rFonts w:cs="Arial" w:hint="eastAsia"/>
                <w:kern w:val="0"/>
                <w:sz w:val="24"/>
                <w:szCs w:val="18"/>
              </w:rPr>
              <w:t>I/O</w:t>
            </w:r>
            <w:r w:rsidRPr="009060DC">
              <w:rPr>
                <w:rFonts w:cs="Arial" w:hint="eastAsia"/>
                <w:kern w:val="0"/>
                <w:sz w:val="24"/>
                <w:szCs w:val="18"/>
              </w:rPr>
              <w:t>线程绑定</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71</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w:t>
            </w:r>
            <w:r w:rsidRPr="009060DC">
              <w:rPr>
                <w:rFonts w:cs="Arial" w:hint="eastAsia"/>
                <w:kern w:val="0"/>
                <w:sz w:val="24"/>
                <w:szCs w:val="18"/>
              </w:rPr>
              <w:t>KVM</w:t>
            </w:r>
            <w:r w:rsidRPr="009060DC">
              <w:rPr>
                <w:rFonts w:cs="Arial" w:hint="eastAsia"/>
                <w:kern w:val="0"/>
                <w:sz w:val="24"/>
                <w:szCs w:val="18"/>
              </w:rPr>
              <w:t>虚拟机管理</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操作系统支持虚拟机对主机的访问控制；虚拟机可以拥有独立的物理资源，</w:t>
            </w:r>
            <w:proofErr w:type="gramStart"/>
            <w:r w:rsidRPr="009060DC">
              <w:rPr>
                <w:rFonts w:cs="Arial" w:hint="eastAsia"/>
                <w:kern w:val="0"/>
                <w:sz w:val="24"/>
                <w:szCs w:val="18"/>
              </w:rPr>
              <w:t>且各个</w:t>
            </w:r>
            <w:proofErr w:type="gramEnd"/>
            <w:r w:rsidRPr="009060DC">
              <w:rPr>
                <w:rFonts w:cs="Arial" w:hint="eastAsia"/>
                <w:kern w:val="0"/>
                <w:sz w:val="24"/>
                <w:szCs w:val="18"/>
              </w:rPr>
              <w:t>虚拟机之间严格隔离；支持大页内存运行虚拟机；支持三种</w:t>
            </w:r>
            <w:r w:rsidR="009060DC">
              <w:rPr>
                <w:rFonts w:cs="Arial" w:hint="eastAsia"/>
                <w:kern w:val="0"/>
                <w:sz w:val="24"/>
                <w:szCs w:val="18"/>
              </w:rPr>
              <w:t>CPU</w:t>
            </w:r>
            <w:r w:rsidRPr="009060DC">
              <w:rPr>
                <w:rFonts w:cs="Arial" w:hint="eastAsia"/>
                <w:kern w:val="0"/>
                <w:sz w:val="24"/>
                <w:szCs w:val="18"/>
              </w:rPr>
              <w:t>型号模拟模式，包括直通、宿主模型、自定义；</w:t>
            </w:r>
            <w:r w:rsidRPr="009060DC">
              <w:rPr>
                <w:rFonts w:cs="Arial" w:hint="eastAsia"/>
                <w:kern w:val="0"/>
                <w:sz w:val="24"/>
                <w:szCs w:val="18"/>
              </w:rPr>
              <w:br/>
            </w:r>
            <w:r w:rsidRPr="009060DC">
              <w:rPr>
                <w:rFonts w:cs="Arial" w:hint="eastAsia"/>
                <w:kern w:val="0"/>
                <w:sz w:val="24"/>
                <w:szCs w:val="18"/>
              </w:rPr>
              <w:t>支持虚拟机资源调配控制，包括</w:t>
            </w:r>
            <w:r w:rsidRPr="009060DC">
              <w:rPr>
                <w:rFonts w:cs="Arial" w:hint="eastAsia"/>
                <w:kern w:val="0"/>
                <w:sz w:val="24"/>
                <w:szCs w:val="18"/>
              </w:rPr>
              <w:t>Numa</w:t>
            </w:r>
            <w:r w:rsidRPr="009060DC">
              <w:rPr>
                <w:rFonts w:cs="Arial" w:hint="eastAsia"/>
                <w:kern w:val="0"/>
                <w:sz w:val="24"/>
                <w:szCs w:val="18"/>
              </w:rPr>
              <w:t>、</w:t>
            </w:r>
            <w:r w:rsidRPr="009060DC">
              <w:rPr>
                <w:rFonts w:cs="Arial" w:hint="eastAsia"/>
                <w:kern w:val="0"/>
                <w:sz w:val="24"/>
                <w:szCs w:val="18"/>
              </w:rPr>
              <w:t>CPU</w:t>
            </w:r>
            <w:r w:rsidRPr="009060DC">
              <w:rPr>
                <w:rFonts w:cs="Arial" w:hint="eastAsia"/>
                <w:kern w:val="0"/>
                <w:sz w:val="24"/>
                <w:szCs w:val="18"/>
              </w:rPr>
              <w:t>、内存、</w:t>
            </w:r>
            <w:r w:rsidRPr="009060DC">
              <w:rPr>
                <w:rFonts w:cs="Arial" w:hint="eastAsia"/>
                <w:kern w:val="0"/>
                <w:sz w:val="24"/>
                <w:szCs w:val="18"/>
              </w:rPr>
              <w:t>I/O</w:t>
            </w:r>
            <w:r w:rsidRPr="009060DC">
              <w:rPr>
                <w:rFonts w:cs="Arial" w:hint="eastAsia"/>
                <w:kern w:val="0"/>
                <w:sz w:val="24"/>
                <w:szCs w:val="18"/>
              </w:rPr>
              <w:t>、网卡；支持</w:t>
            </w:r>
            <w:r w:rsidR="009060DC">
              <w:rPr>
                <w:rFonts w:cs="Arial" w:hint="eastAsia"/>
                <w:kern w:val="0"/>
                <w:sz w:val="24"/>
                <w:szCs w:val="18"/>
              </w:rPr>
              <w:t>CPU</w:t>
            </w:r>
            <w:r w:rsidRPr="009060DC">
              <w:rPr>
                <w:rFonts w:cs="Arial" w:hint="eastAsia"/>
                <w:kern w:val="0"/>
                <w:sz w:val="24"/>
                <w:szCs w:val="18"/>
              </w:rPr>
              <w:t>拓扑模拟和透传</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72</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容器</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★容器虚拟化</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w:t>
            </w:r>
            <w:r w:rsidR="009060DC">
              <w:rPr>
                <w:rFonts w:cs="Arial" w:hint="eastAsia"/>
                <w:kern w:val="0"/>
                <w:sz w:val="24"/>
                <w:szCs w:val="18"/>
              </w:rPr>
              <w:t>OCI</w:t>
            </w:r>
            <w:r w:rsidRPr="009060DC">
              <w:rPr>
                <w:rFonts w:cs="Arial" w:hint="eastAsia"/>
                <w:kern w:val="0"/>
                <w:sz w:val="24"/>
                <w:szCs w:val="18"/>
              </w:rPr>
              <w:t>；支持进程命名空间隔离技术包括不限于</w:t>
            </w:r>
            <w:r w:rsidRPr="009060DC">
              <w:rPr>
                <w:rFonts w:cs="Arial" w:hint="eastAsia"/>
                <w:kern w:val="0"/>
                <w:sz w:val="24"/>
                <w:szCs w:val="18"/>
              </w:rPr>
              <w:t>mnt</w:t>
            </w:r>
            <w:r w:rsidRPr="009060DC">
              <w:rPr>
                <w:rFonts w:cs="Arial" w:hint="eastAsia"/>
                <w:kern w:val="0"/>
                <w:sz w:val="24"/>
                <w:szCs w:val="18"/>
              </w:rPr>
              <w:t>、</w:t>
            </w:r>
            <w:r w:rsidRPr="009060DC">
              <w:rPr>
                <w:rFonts w:cs="Arial" w:hint="eastAsia"/>
                <w:kern w:val="0"/>
                <w:sz w:val="24"/>
                <w:szCs w:val="18"/>
              </w:rPr>
              <w:t>pid</w:t>
            </w:r>
            <w:r w:rsidRPr="009060DC">
              <w:rPr>
                <w:rFonts w:cs="Arial" w:hint="eastAsia"/>
                <w:kern w:val="0"/>
                <w:sz w:val="24"/>
                <w:szCs w:val="18"/>
              </w:rPr>
              <w:t>、</w:t>
            </w:r>
            <w:r w:rsidRPr="009060DC">
              <w:rPr>
                <w:rFonts w:cs="Arial" w:hint="eastAsia"/>
                <w:kern w:val="0"/>
                <w:sz w:val="24"/>
                <w:szCs w:val="18"/>
              </w:rPr>
              <w:t>ipc</w:t>
            </w:r>
            <w:r w:rsidRPr="009060DC">
              <w:rPr>
                <w:rFonts w:cs="Arial" w:hint="eastAsia"/>
                <w:kern w:val="0"/>
                <w:sz w:val="24"/>
                <w:szCs w:val="18"/>
              </w:rPr>
              <w:t>、</w:t>
            </w:r>
            <w:r w:rsidRPr="009060DC">
              <w:rPr>
                <w:rFonts w:cs="Arial" w:hint="eastAsia"/>
                <w:kern w:val="0"/>
                <w:sz w:val="24"/>
                <w:szCs w:val="18"/>
              </w:rPr>
              <w:t>uts</w:t>
            </w:r>
            <w:r w:rsidRPr="009060DC">
              <w:rPr>
                <w:rFonts w:cs="Arial" w:hint="eastAsia"/>
                <w:kern w:val="0"/>
                <w:sz w:val="24"/>
                <w:szCs w:val="18"/>
              </w:rPr>
              <w:t>、</w:t>
            </w:r>
            <w:r w:rsidRPr="009060DC">
              <w:rPr>
                <w:rFonts w:cs="Arial" w:hint="eastAsia"/>
                <w:kern w:val="0"/>
                <w:sz w:val="24"/>
                <w:szCs w:val="18"/>
              </w:rPr>
              <w:t>user</w:t>
            </w:r>
            <w:r w:rsidRPr="009060DC">
              <w:rPr>
                <w:rFonts w:cs="Arial" w:hint="eastAsia"/>
                <w:kern w:val="0"/>
                <w:sz w:val="24"/>
                <w:szCs w:val="18"/>
              </w:rPr>
              <w:t>、</w:t>
            </w:r>
            <w:r w:rsidRPr="009060DC">
              <w:rPr>
                <w:rFonts w:cs="Arial" w:hint="eastAsia"/>
                <w:kern w:val="0"/>
                <w:sz w:val="24"/>
                <w:szCs w:val="18"/>
              </w:rPr>
              <w:t xml:space="preserve">network </w:t>
            </w:r>
            <w:r w:rsidRPr="009060DC">
              <w:rPr>
                <w:rFonts w:cs="Arial" w:hint="eastAsia"/>
                <w:kern w:val="0"/>
                <w:sz w:val="24"/>
                <w:szCs w:val="18"/>
              </w:rPr>
              <w:t>等；支持在同</w:t>
            </w:r>
            <w:r w:rsidRPr="009060DC">
              <w:rPr>
                <w:rFonts w:cs="Arial" w:hint="eastAsia"/>
                <w:kern w:val="0"/>
                <w:sz w:val="24"/>
                <w:szCs w:val="18"/>
              </w:rPr>
              <w:t>CPU</w:t>
            </w:r>
            <w:r w:rsidRPr="009060DC">
              <w:rPr>
                <w:rFonts w:cs="Arial" w:hint="eastAsia"/>
                <w:kern w:val="0"/>
                <w:sz w:val="24"/>
                <w:szCs w:val="18"/>
              </w:rPr>
              <w:t>指令架构下的不同规格硬件上无缝分发，保障运行兼容性；支持沙箱扩展；</w:t>
            </w:r>
            <w:r w:rsidRPr="009060DC">
              <w:rPr>
                <w:rFonts w:cs="Arial" w:hint="eastAsia"/>
                <w:kern w:val="0"/>
                <w:sz w:val="24"/>
                <w:szCs w:val="18"/>
              </w:rPr>
              <w:br/>
            </w:r>
            <w:r w:rsidRPr="009060DC">
              <w:rPr>
                <w:rFonts w:cs="Arial" w:hint="eastAsia"/>
                <w:kern w:val="0"/>
                <w:sz w:val="24"/>
                <w:szCs w:val="18"/>
              </w:rPr>
              <w:t>支持面向容器的独立逻辑文件管理，具备在容器创建时指定</w:t>
            </w:r>
            <w:proofErr w:type="gramStart"/>
            <w:r w:rsidRPr="009060DC">
              <w:rPr>
                <w:rFonts w:cs="Arial" w:hint="eastAsia"/>
                <w:kern w:val="0"/>
                <w:sz w:val="24"/>
                <w:szCs w:val="18"/>
              </w:rPr>
              <w:t>专用根</w:t>
            </w:r>
            <w:proofErr w:type="gramEnd"/>
            <w:r w:rsidRPr="009060DC">
              <w:rPr>
                <w:rFonts w:cs="Arial" w:hint="eastAsia"/>
                <w:kern w:val="0"/>
                <w:sz w:val="24"/>
                <w:szCs w:val="18"/>
              </w:rPr>
              <w:t>文件夹，容器</w:t>
            </w:r>
            <w:proofErr w:type="gramStart"/>
            <w:r w:rsidRPr="009060DC">
              <w:rPr>
                <w:rFonts w:cs="Arial" w:hint="eastAsia"/>
                <w:kern w:val="0"/>
                <w:sz w:val="24"/>
                <w:szCs w:val="18"/>
              </w:rPr>
              <w:t>内进程</w:t>
            </w:r>
            <w:proofErr w:type="gramEnd"/>
            <w:r w:rsidRPr="009060DC">
              <w:rPr>
                <w:rFonts w:cs="Arial" w:hint="eastAsia"/>
                <w:kern w:val="0"/>
                <w:sz w:val="24"/>
                <w:szCs w:val="18"/>
              </w:rPr>
              <w:t>文件访问重定向等功能；</w:t>
            </w:r>
          </w:p>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支持日志查询功能；支持通过控制终端对容器内主进程的标准输入输出对接交互；</w:t>
            </w:r>
            <w:r w:rsidRPr="009060DC">
              <w:rPr>
                <w:rFonts w:cs="Arial" w:hint="eastAsia"/>
                <w:kern w:val="0"/>
                <w:sz w:val="24"/>
                <w:szCs w:val="18"/>
              </w:rPr>
              <w:br/>
            </w:r>
            <w:r w:rsidRPr="009060DC">
              <w:rPr>
                <w:rFonts w:cs="Arial" w:hint="eastAsia"/>
                <w:kern w:val="0"/>
                <w:sz w:val="24"/>
                <w:szCs w:val="18"/>
              </w:rPr>
              <w:t>支持通过控制终端对容器内</w:t>
            </w:r>
            <w:proofErr w:type="gramStart"/>
            <w:r w:rsidRPr="009060DC">
              <w:rPr>
                <w:rFonts w:cs="Arial" w:hint="eastAsia"/>
                <w:kern w:val="0"/>
                <w:sz w:val="24"/>
                <w:szCs w:val="18"/>
              </w:rPr>
              <w:t>新建进程</w:t>
            </w:r>
            <w:proofErr w:type="gramEnd"/>
            <w:r w:rsidRPr="009060DC">
              <w:rPr>
                <w:rFonts w:cs="Arial" w:hint="eastAsia"/>
                <w:kern w:val="0"/>
                <w:sz w:val="24"/>
                <w:szCs w:val="18"/>
              </w:rPr>
              <w:t>的标准输入输出对接交互；支持容器存储卷管理（新增、删除、卷容量配置、自动回收）、卷共</w:t>
            </w:r>
            <w:r w:rsidRPr="009060DC">
              <w:rPr>
                <w:rFonts w:cs="Arial" w:hint="eastAsia"/>
                <w:kern w:val="0"/>
                <w:sz w:val="24"/>
                <w:szCs w:val="18"/>
              </w:rPr>
              <w:lastRenderedPageBreak/>
              <w:t>享；支持面向容器的网络设备资源分配和使用；支持</w:t>
            </w:r>
            <w:r w:rsidR="009060DC">
              <w:rPr>
                <w:rFonts w:cs="Arial" w:hint="eastAsia"/>
                <w:kern w:val="0"/>
                <w:sz w:val="24"/>
                <w:szCs w:val="18"/>
              </w:rPr>
              <w:t>CN</w:t>
            </w:r>
            <w:r w:rsidRPr="009060DC">
              <w:rPr>
                <w:rFonts w:cs="Arial" w:hint="eastAsia"/>
                <w:kern w:val="0"/>
                <w:sz w:val="24"/>
                <w:szCs w:val="18"/>
              </w:rPr>
              <w:t>I</w:t>
            </w:r>
            <w:r w:rsidRPr="009060DC">
              <w:rPr>
                <w:rFonts w:cs="Arial" w:hint="eastAsia"/>
                <w:kern w:val="0"/>
                <w:sz w:val="24"/>
                <w:szCs w:val="18"/>
              </w:rPr>
              <w:t>；</w:t>
            </w:r>
            <w:r w:rsidRPr="009060DC">
              <w:rPr>
                <w:rFonts w:cs="Arial" w:hint="eastAsia"/>
                <w:kern w:val="0"/>
                <w:sz w:val="24"/>
                <w:szCs w:val="18"/>
              </w:rPr>
              <w:br/>
            </w:r>
            <w:r w:rsidRPr="009060DC">
              <w:rPr>
                <w:rFonts w:cs="Arial" w:hint="eastAsia"/>
                <w:kern w:val="0"/>
                <w:sz w:val="24"/>
                <w:szCs w:val="18"/>
              </w:rPr>
              <w:t>支持容器获取物理节点资源信息</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lastRenderedPageBreak/>
              <w:t>73</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★容器镜像和存储管理</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操作系统支持容器镜像导入、导出；支持容器镜像分层保存、导入</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74</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★容器资源隔离和调配</w:t>
            </w:r>
          </w:p>
        </w:tc>
        <w:tc>
          <w:tcPr>
            <w:tcW w:w="4895" w:type="dxa"/>
            <w:shd w:val="clear" w:color="auto" w:fill="auto"/>
            <w:vAlign w:val="center"/>
          </w:tcPr>
          <w:p w:rsidR="006066A8" w:rsidRPr="009060DC" w:rsidRDefault="006066A8" w:rsidP="009060DC">
            <w:pPr>
              <w:adjustRightInd w:val="0"/>
              <w:snapToGrid w:val="0"/>
              <w:rPr>
                <w:rFonts w:cs="Arial"/>
                <w:kern w:val="0"/>
                <w:sz w:val="24"/>
                <w:szCs w:val="18"/>
              </w:rPr>
            </w:pPr>
            <w:r w:rsidRPr="009060DC">
              <w:rPr>
                <w:rFonts w:cs="Arial" w:hint="eastAsia"/>
                <w:kern w:val="0"/>
                <w:sz w:val="24"/>
                <w:szCs w:val="18"/>
              </w:rPr>
              <w:t>操作系统支持容器资源在线调整，包括</w:t>
            </w:r>
            <w:r w:rsidRPr="009060DC">
              <w:rPr>
                <w:rFonts w:cs="Arial" w:hint="eastAsia"/>
                <w:kern w:val="0"/>
                <w:sz w:val="24"/>
                <w:szCs w:val="18"/>
              </w:rPr>
              <w:t>CPU</w:t>
            </w:r>
            <w:r w:rsidRPr="009060DC">
              <w:rPr>
                <w:rFonts w:cs="Arial" w:hint="eastAsia"/>
                <w:kern w:val="0"/>
                <w:sz w:val="24"/>
                <w:szCs w:val="18"/>
              </w:rPr>
              <w:t>资源、内存资源、</w:t>
            </w:r>
            <w:r w:rsidR="009060DC">
              <w:rPr>
                <w:rFonts w:cs="Arial" w:hint="eastAsia"/>
                <w:kern w:val="0"/>
                <w:sz w:val="24"/>
                <w:szCs w:val="18"/>
              </w:rPr>
              <w:t>I/O</w:t>
            </w:r>
            <w:r w:rsidRPr="009060DC">
              <w:rPr>
                <w:rFonts w:cs="Arial" w:hint="eastAsia"/>
                <w:kern w:val="0"/>
                <w:sz w:val="24"/>
                <w:szCs w:val="18"/>
              </w:rPr>
              <w:t>资源等；支持文件配额分配、存储带宽资源使用量监控等机制，实现</w:t>
            </w:r>
            <w:proofErr w:type="gramStart"/>
            <w:r w:rsidRPr="009060DC">
              <w:rPr>
                <w:rFonts w:cs="Arial" w:hint="eastAsia"/>
                <w:kern w:val="0"/>
                <w:sz w:val="24"/>
                <w:szCs w:val="18"/>
              </w:rPr>
              <w:t>容器级</w:t>
            </w:r>
            <w:proofErr w:type="gramEnd"/>
            <w:r w:rsidR="009060DC">
              <w:rPr>
                <w:rFonts w:cs="Arial" w:hint="eastAsia"/>
                <w:kern w:val="0"/>
                <w:sz w:val="24"/>
                <w:szCs w:val="18"/>
              </w:rPr>
              <w:t>I/O</w:t>
            </w:r>
            <w:r w:rsidRPr="009060DC">
              <w:rPr>
                <w:rFonts w:cs="Arial" w:hint="eastAsia"/>
                <w:kern w:val="0"/>
                <w:sz w:val="24"/>
                <w:szCs w:val="18"/>
              </w:rPr>
              <w:t>控制能力；支持面向容器的网络带宽调度策略，实现</w:t>
            </w:r>
            <w:proofErr w:type="gramStart"/>
            <w:r w:rsidRPr="009060DC">
              <w:rPr>
                <w:rFonts w:cs="Arial" w:hint="eastAsia"/>
                <w:kern w:val="0"/>
                <w:sz w:val="24"/>
                <w:szCs w:val="18"/>
              </w:rPr>
              <w:t>容器级</w:t>
            </w:r>
            <w:proofErr w:type="gramEnd"/>
            <w:r w:rsidRPr="009060DC">
              <w:rPr>
                <w:rFonts w:cs="Arial" w:hint="eastAsia"/>
                <w:kern w:val="0"/>
                <w:sz w:val="24"/>
                <w:szCs w:val="18"/>
              </w:rPr>
              <w:t>网络带宽分配、使用量监控等机制；支持面向容器的存储空间使用监控、分配机制；支持容器</w:t>
            </w:r>
            <w:r w:rsidR="009060DC">
              <w:rPr>
                <w:rFonts w:cs="Arial" w:hint="eastAsia"/>
                <w:kern w:val="0"/>
                <w:sz w:val="24"/>
                <w:szCs w:val="18"/>
              </w:rPr>
              <w:t>CPU</w:t>
            </w:r>
            <w:r w:rsidRPr="009060DC">
              <w:rPr>
                <w:rFonts w:cs="Arial" w:hint="eastAsia"/>
                <w:kern w:val="0"/>
                <w:sz w:val="24"/>
                <w:szCs w:val="18"/>
              </w:rPr>
              <w:t>核独占；支持面向容器的</w:t>
            </w:r>
            <w:r w:rsidR="009060DC">
              <w:rPr>
                <w:rFonts w:cs="Arial" w:hint="eastAsia"/>
                <w:kern w:val="0"/>
                <w:sz w:val="24"/>
                <w:szCs w:val="18"/>
              </w:rPr>
              <w:t>CPU</w:t>
            </w:r>
            <w:r w:rsidRPr="009060DC">
              <w:rPr>
                <w:rFonts w:cs="Arial" w:hint="eastAsia"/>
                <w:kern w:val="0"/>
                <w:sz w:val="24"/>
                <w:szCs w:val="18"/>
              </w:rPr>
              <w:t>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75</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易用性要求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中文支持</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★字符编码集</w:t>
            </w:r>
          </w:p>
        </w:tc>
        <w:tc>
          <w:tcPr>
            <w:tcW w:w="4895" w:type="dxa"/>
            <w:shd w:val="clear" w:color="auto" w:fill="auto"/>
            <w:vAlign w:val="center"/>
          </w:tcPr>
          <w:p w:rsidR="006066A8" w:rsidRPr="009060DC" w:rsidRDefault="006066A8" w:rsidP="009060DC">
            <w:pPr>
              <w:adjustRightInd w:val="0"/>
              <w:snapToGrid w:val="0"/>
              <w:rPr>
                <w:rFonts w:cs="Arial"/>
                <w:kern w:val="0"/>
                <w:sz w:val="24"/>
                <w:szCs w:val="18"/>
              </w:rPr>
            </w:pPr>
            <w:r w:rsidRPr="009060DC">
              <w:rPr>
                <w:rFonts w:cs="Arial" w:hint="eastAsia"/>
                <w:kern w:val="0"/>
                <w:sz w:val="24"/>
                <w:szCs w:val="18"/>
              </w:rPr>
              <w:t>操作系统应符合</w:t>
            </w:r>
            <w:r w:rsidR="009060DC">
              <w:rPr>
                <w:rFonts w:cs="Arial" w:hint="eastAsia"/>
                <w:kern w:val="0"/>
                <w:sz w:val="24"/>
                <w:szCs w:val="18"/>
              </w:rPr>
              <w:t>GB 18030</w:t>
            </w:r>
            <w:r w:rsidRPr="009060DC">
              <w:rPr>
                <w:rFonts w:cs="Arial" w:hint="eastAsia"/>
                <w:kern w:val="0"/>
                <w:sz w:val="24"/>
                <w:szCs w:val="18"/>
              </w:rPr>
              <w:t>的要求</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76</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易用性要求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★中文帮助文档</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操作系统内置中文帮助文档</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77</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易用性要求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管理工具</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★系统信息查看工具</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操作系统支持查看系统版本、内核版本、内存容量、</w:t>
            </w:r>
            <w:r w:rsidR="009060DC">
              <w:rPr>
                <w:rFonts w:cs="Arial" w:hint="eastAsia"/>
                <w:kern w:val="0"/>
                <w:sz w:val="24"/>
                <w:szCs w:val="18"/>
              </w:rPr>
              <w:t>CPU</w:t>
            </w:r>
            <w:r w:rsidRPr="009060DC">
              <w:rPr>
                <w:rFonts w:cs="Arial" w:hint="eastAsia"/>
                <w:kern w:val="0"/>
                <w:sz w:val="24"/>
                <w:szCs w:val="18"/>
              </w:rPr>
              <w:t>型号等信息</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78</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易用性要求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★网络管理工具</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操作系统支持多网口自动连接、网络地址（常被称为“</w:t>
            </w:r>
            <w:r w:rsidRPr="009060DC">
              <w:rPr>
                <w:rFonts w:cs="Arial" w:hint="eastAsia"/>
                <w:kern w:val="0"/>
                <w:sz w:val="24"/>
                <w:szCs w:val="18"/>
              </w:rPr>
              <w:t xml:space="preserve"> IP </w:t>
            </w:r>
            <w:r w:rsidRPr="009060DC">
              <w:rPr>
                <w:rFonts w:cs="Arial" w:hint="eastAsia"/>
                <w:kern w:val="0"/>
                <w:sz w:val="24"/>
                <w:szCs w:val="18"/>
              </w:rPr>
              <w:t>地址”）设置、</w:t>
            </w:r>
            <w:r w:rsidRPr="009060DC">
              <w:rPr>
                <w:rFonts w:cs="Arial" w:hint="eastAsia"/>
                <w:kern w:val="0"/>
                <w:sz w:val="24"/>
                <w:szCs w:val="18"/>
              </w:rPr>
              <w:t>DNS</w:t>
            </w:r>
            <w:r w:rsidRPr="009060DC">
              <w:rPr>
                <w:rFonts w:cs="Arial" w:hint="eastAsia"/>
                <w:kern w:val="0"/>
                <w:sz w:val="24"/>
                <w:szCs w:val="18"/>
              </w:rPr>
              <w:t>设置、路由设置；支持多网卡链路聚合，模式类型包括但不仅限于轮询、主备、</w:t>
            </w:r>
            <w:r w:rsidR="009060DC">
              <w:rPr>
                <w:rFonts w:cs="Arial" w:hint="eastAsia"/>
                <w:kern w:val="0"/>
                <w:sz w:val="24"/>
                <w:szCs w:val="18"/>
              </w:rPr>
              <w:t>802.3AD</w:t>
            </w:r>
            <w:r w:rsidRPr="009060DC">
              <w:rPr>
                <w:rFonts w:cs="Arial" w:hint="eastAsia"/>
                <w:kern w:val="0"/>
                <w:sz w:val="24"/>
                <w:szCs w:val="18"/>
              </w:rPr>
              <w:t>动态链路聚合</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79</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易用性要求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★日期和时间管理工具</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操作系统可设置时间同步服务器地址，支持局域网和广域网的同步设置</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80</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易用性要求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★日志服务管理工具</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操作系统支持收集系统日志</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81</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易用性要求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w:t>
            </w:r>
            <w:proofErr w:type="gramStart"/>
            <w:r w:rsidRPr="009060DC">
              <w:rPr>
                <w:rFonts w:cs="Arial" w:hint="eastAsia"/>
                <w:kern w:val="0"/>
                <w:sz w:val="24"/>
                <w:szCs w:val="18"/>
              </w:rPr>
              <w:t>帐户</w:t>
            </w:r>
            <w:proofErr w:type="gramEnd"/>
            <w:r w:rsidRPr="009060DC">
              <w:rPr>
                <w:rFonts w:cs="Arial" w:hint="eastAsia"/>
                <w:kern w:val="0"/>
                <w:sz w:val="24"/>
                <w:szCs w:val="18"/>
              </w:rPr>
              <w:t>管理工具</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w:t>
            </w:r>
            <w:proofErr w:type="gramStart"/>
            <w:r w:rsidRPr="009060DC">
              <w:rPr>
                <w:rFonts w:cs="Arial" w:hint="eastAsia"/>
                <w:kern w:val="0"/>
                <w:sz w:val="24"/>
                <w:szCs w:val="18"/>
              </w:rPr>
              <w:t>帐户</w:t>
            </w:r>
            <w:proofErr w:type="gramEnd"/>
            <w:r w:rsidRPr="009060DC">
              <w:rPr>
                <w:rFonts w:cs="Arial" w:hint="eastAsia"/>
                <w:kern w:val="0"/>
                <w:sz w:val="24"/>
                <w:szCs w:val="18"/>
              </w:rPr>
              <w:t>添加、删除、属性修改等</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82</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易用性要</w:t>
            </w:r>
            <w:r w:rsidRPr="009060DC">
              <w:rPr>
                <w:rFonts w:cs="Arial" w:hint="eastAsia"/>
                <w:kern w:val="0"/>
                <w:sz w:val="24"/>
                <w:szCs w:val="18"/>
              </w:rPr>
              <w:lastRenderedPageBreak/>
              <w:t>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★用户操作审计工具</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操作系统支持用户操作痕迹查询</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lastRenderedPageBreak/>
              <w:t>83</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易用性要求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★存储管理工具</w:t>
            </w:r>
          </w:p>
        </w:tc>
        <w:tc>
          <w:tcPr>
            <w:tcW w:w="4895" w:type="dxa"/>
            <w:shd w:val="clear" w:color="auto" w:fill="auto"/>
            <w:vAlign w:val="center"/>
          </w:tcPr>
          <w:p w:rsidR="006066A8" w:rsidRPr="009060DC" w:rsidRDefault="006066A8" w:rsidP="009060DC">
            <w:pPr>
              <w:adjustRightInd w:val="0"/>
              <w:snapToGrid w:val="0"/>
              <w:rPr>
                <w:rFonts w:cs="Arial"/>
                <w:kern w:val="0"/>
                <w:sz w:val="24"/>
                <w:szCs w:val="18"/>
              </w:rPr>
            </w:pPr>
            <w:r w:rsidRPr="009060DC">
              <w:rPr>
                <w:rFonts w:cs="Arial" w:hint="eastAsia"/>
                <w:kern w:val="0"/>
                <w:sz w:val="24"/>
                <w:szCs w:val="18"/>
              </w:rPr>
              <w:t>操作系统支持</w:t>
            </w:r>
            <w:r w:rsidRPr="009060DC">
              <w:rPr>
                <w:rFonts w:cs="Arial" w:hint="eastAsia"/>
                <w:kern w:val="0"/>
                <w:sz w:val="24"/>
                <w:szCs w:val="18"/>
              </w:rPr>
              <w:t>EXT</w:t>
            </w:r>
            <w:r w:rsidRPr="009060DC">
              <w:rPr>
                <w:rFonts w:cs="Arial" w:hint="eastAsia"/>
                <w:kern w:val="0"/>
                <w:sz w:val="24"/>
                <w:szCs w:val="18"/>
              </w:rPr>
              <w:t>、</w:t>
            </w:r>
            <w:r w:rsidRPr="009060DC">
              <w:rPr>
                <w:rFonts w:cs="Arial" w:hint="eastAsia"/>
                <w:kern w:val="0"/>
                <w:sz w:val="24"/>
                <w:szCs w:val="18"/>
              </w:rPr>
              <w:t>XFS</w:t>
            </w:r>
            <w:r w:rsidRPr="009060DC">
              <w:rPr>
                <w:rFonts w:cs="Arial" w:hint="eastAsia"/>
                <w:kern w:val="0"/>
                <w:sz w:val="24"/>
                <w:szCs w:val="18"/>
              </w:rPr>
              <w:t>、</w:t>
            </w:r>
            <w:r w:rsidRPr="009060DC">
              <w:rPr>
                <w:rFonts w:cs="Arial" w:hint="eastAsia"/>
                <w:kern w:val="0"/>
                <w:sz w:val="24"/>
                <w:szCs w:val="18"/>
              </w:rPr>
              <w:t>NTFS</w:t>
            </w:r>
            <w:r w:rsidRPr="009060DC">
              <w:rPr>
                <w:rFonts w:cs="Arial" w:hint="eastAsia"/>
                <w:kern w:val="0"/>
                <w:sz w:val="24"/>
                <w:szCs w:val="18"/>
              </w:rPr>
              <w:t>、</w:t>
            </w:r>
            <w:r w:rsidRPr="009060DC">
              <w:rPr>
                <w:rFonts w:cs="Arial" w:hint="eastAsia"/>
                <w:kern w:val="0"/>
                <w:sz w:val="24"/>
                <w:szCs w:val="18"/>
              </w:rPr>
              <w:t>FAT</w:t>
            </w:r>
            <w:r w:rsidRPr="009060DC">
              <w:rPr>
                <w:rFonts w:cs="Arial" w:hint="eastAsia"/>
                <w:kern w:val="0"/>
                <w:sz w:val="24"/>
                <w:szCs w:val="18"/>
              </w:rPr>
              <w:t>、</w:t>
            </w:r>
            <w:r w:rsidRPr="009060DC">
              <w:rPr>
                <w:rFonts w:cs="Arial" w:hint="eastAsia"/>
                <w:kern w:val="0"/>
                <w:sz w:val="24"/>
                <w:szCs w:val="18"/>
              </w:rPr>
              <w:t>SWAP</w:t>
            </w:r>
            <w:r w:rsidRPr="009060DC">
              <w:rPr>
                <w:rFonts w:cs="Arial" w:hint="eastAsia"/>
                <w:kern w:val="0"/>
                <w:sz w:val="24"/>
                <w:szCs w:val="18"/>
              </w:rPr>
              <w:t>等多种格式的分区管理</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84</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易用性要求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w:t>
            </w:r>
            <w:r w:rsidRPr="009060DC">
              <w:rPr>
                <w:rFonts w:cs="Arial" w:hint="eastAsia"/>
                <w:kern w:val="0"/>
                <w:sz w:val="24"/>
                <w:szCs w:val="18"/>
              </w:rPr>
              <w:t>SNMP</w:t>
            </w:r>
            <w:r w:rsidRPr="009060DC">
              <w:rPr>
                <w:rFonts w:cs="Arial" w:hint="eastAsia"/>
                <w:kern w:val="0"/>
                <w:sz w:val="24"/>
                <w:szCs w:val="18"/>
              </w:rPr>
              <w:t>协议工具包</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w:t>
            </w:r>
            <w:r w:rsidR="009060DC">
              <w:rPr>
                <w:rFonts w:cs="Arial" w:hint="eastAsia"/>
                <w:kern w:val="0"/>
                <w:sz w:val="24"/>
                <w:szCs w:val="18"/>
              </w:rPr>
              <w:t>SNMP</w:t>
            </w:r>
            <w:r w:rsidRPr="009060DC">
              <w:rPr>
                <w:rFonts w:cs="Arial" w:hint="eastAsia"/>
                <w:kern w:val="0"/>
                <w:sz w:val="24"/>
                <w:szCs w:val="18"/>
              </w:rPr>
              <w:t>设备和操作信息检索</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85</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易用性要求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★文本终端连接工具</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操作系统支持多终端协同管理</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86</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易用性要求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★服务管理工具集</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操作系统支持服务启动与停止，查看服务状态及日志，查询服务启动顺序及依赖关系</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87</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易用性要求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★配置管理工具</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操作系统提供配置管理工具，可以简化任务配置及服务管理</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88</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易用性要求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★监控管理工具</w:t>
            </w:r>
          </w:p>
        </w:tc>
        <w:tc>
          <w:tcPr>
            <w:tcW w:w="4895" w:type="dxa"/>
            <w:shd w:val="clear" w:color="auto" w:fill="auto"/>
            <w:vAlign w:val="center"/>
          </w:tcPr>
          <w:p w:rsidR="006066A8" w:rsidRPr="009060DC" w:rsidRDefault="006066A8" w:rsidP="009060DC">
            <w:pPr>
              <w:adjustRightInd w:val="0"/>
              <w:snapToGrid w:val="0"/>
              <w:rPr>
                <w:rFonts w:cs="Arial"/>
                <w:kern w:val="0"/>
                <w:sz w:val="24"/>
                <w:szCs w:val="18"/>
              </w:rPr>
            </w:pPr>
            <w:r w:rsidRPr="009060DC">
              <w:rPr>
                <w:rFonts w:cs="Arial" w:hint="eastAsia"/>
                <w:kern w:val="0"/>
                <w:sz w:val="24"/>
                <w:szCs w:val="18"/>
              </w:rPr>
              <w:t>操作系统支持监控系统资源使用情况，包含</w:t>
            </w:r>
            <w:r w:rsidRPr="009060DC">
              <w:rPr>
                <w:rFonts w:cs="Arial" w:hint="eastAsia"/>
                <w:kern w:val="0"/>
                <w:sz w:val="24"/>
                <w:szCs w:val="18"/>
              </w:rPr>
              <w:t>CPU</w:t>
            </w:r>
            <w:r w:rsidRPr="009060DC">
              <w:rPr>
                <w:rFonts w:cs="Arial" w:hint="eastAsia"/>
                <w:kern w:val="0"/>
                <w:sz w:val="24"/>
                <w:szCs w:val="18"/>
              </w:rPr>
              <w:t>、内存、存储</w:t>
            </w:r>
            <w:r w:rsidRPr="009060DC">
              <w:rPr>
                <w:rFonts w:cs="Arial" w:hint="eastAsia"/>
                <w:kern w:val="0"/>
                <w:sz w:val="24"/>
                <w:szCs w:val="18"/>
              </w:rPr>
              <w:t>I/O</w:t>
            </w:r>
            <w:r w:rsidRPr="009060DC">
              <w:rPr>
                <w:rFonts w:cs="Arial" w:hint="eastAsia"/>
                <w:kern w:val="0"/>
                <w:sz w:val="24"/>
                <w:szCs w:val="18"/>
              </w:rPr>
              <w:t>、网络</w:t>
            </w:r>
            <w:r w:rsidRPr="009060DC">
              <w:rPr>
                <w:rFonts w:cs="Arial" w:hint="eastAsia"/>
                <w:kern w:val="0"/>
                <w:sz w:val="24"/>
                <w:szCs w:val="18"/>
              </w:rPr>
              <w:t>I/O</w:t>
            </w:r>
            <w:r w:rsidRPr="009060DC">
              <w:rPr>
                <w:rFonts w:cs="Arial" w:hint="eastAsia"/>
                <w:kern w:val="0"/>
                <w:sz w:val="24"/>
                <w:szCs w:val="18"/>
              </w:rPr>
              <w:t>等</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89</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易用性要求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★守护进程</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操作系统支持按需启动守护进程，用户可自定义设定需求守护的进程，如遇异常可重新加载，实现应用持续运行</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90</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基础组件兼容</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★版本兼容</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操作系统基础运行库或开发环境向后（向下）兼容，即系统版本升级后，能兼容上一版本所运行的软件与设备</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91</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★兼容周期</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操作系统主版本兼容维护时间自发布之日起不低于</w:t>
            </w:r>
            <w:r w:rsidRPr="009060DC">
              <w:rPr>
                <w:rFonts w:cs="Arial" w:hint="eastAsia"/>
                <w:kern w:val="0"/>
                <w:sz w:val="24"/>
                <w:szCs w:val="18"/>
              </w:rPr>
              <w:t xml:space="preserve"> 5 </w:t>
            </w:r>
            <w:r w:rsidRPr="009060DC">
              <w:rPr>
                <w:rFonts w:cs="Arial" w:hint="eastAsia"/>
                <w:kern w:val="0"/>
                <w:sz w:val="24"/>
                <w:szCs w:val="18"/>
              </w:rPr>
              <w:t>年，包括但不限于安全修复、功能升级、新硬件支持等</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92</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运行环境</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★文件系统层次结构</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供应商应给出长期兼容支持的文件系统层次结构</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93</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★运行库</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供应商应给出长期兼容支持的运行库</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94</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★命令</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供应商应给出长期兼容支持的常用命</w:t>
            </w:r>
            <w:r w:rsidRPr="009060DC">
              <w:rPr>
                <w:rFonts w:cs="Arial" w:hint="eastAsia"/>
                <w:kern w:val="0"/>
                <w:sz w:val="24"/>
                <w:szCs w:val="18"/>
              </w:rPr>
              <w:br/>
            </w:r>
            <w:r w:rsidRPr="009060DC">
              <w:rPr>
                <w:rFonts w:cs="Arial" w:hint="eastAsia"/>
                <w:kern w:val="0"/>
                <w:sz w:val="24"/>
                <w:szCs w:val="18"/>
              </w:rPr>
              <w:t>令</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95</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软件兼容</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★集群软件</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w:t>
            </w:r>
            <w:proofErr w:type="gramStart"/>
            <w:r w:rsidRPr="009060DC">
              <w:rPr>
                <w:rFonts w:cs="Arial" w:hint="eastAsia"/>
                <w:kern w:val="0"/>
                <w:sz w:val="24"/>
                <w:szCs w:val="18"/>
              </w:rPr>
              <w:t>商至少</w:t>
            </w:r>
            <w:proofErr w:type="gramEnd"/>
            <w:r w:rsidRPr="009060DC">
              <w:rPr>
                <w:rFonts w:cs="Arial" w:hint="eastAsia"/>
                <w:kern w:val="0"/>
                <w:sz w:val="24"/>
                <w:szCs w:val="18"/>
              </w:rPr>
              <w:t>兼容一款集群软件。</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96</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w:t>
            </w:r>
            <w:proofErr w:type="gramStart"/>
            <w:r w:rsidRPr="009060DC">
              <w:rPr>
                <w:rFonts w:cs="Arial" w:hint="eastAsia"/>
                <w:kern w:val="0"/>
                <w:sz w:val="24"/>
                <w:szCs w:val="18"/>
              </w:rPr>
              <w:t>虚拟化云平台</w:t>
            </w:r>
            <w:proofErr w:type="gramEnd"/>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w:t>
            </w:r>
            <w:proofErr w:type="gramStart"/>
            <w:r w:rsidRPr="009060DC">
              <w:rPr>
                <w:rFonts w:cs="Arial" w:hint="eastAsia"/>
                <w:kern w:val="0"/>
                <w:sz w:val="24"/>
                <w:szCs w:val="18"/>
              </w:rPr>
              <w:t>商至少</w:t>
            </w:r>
            <w:proofErr w:type="gramEnd"/>
            <w:r w:rsidRPr="009060DC">
              <w:rPr>
                <w:rFonts w:cs="Arial" w:hint="eastAsia"/>
                <w:kern w:val="0"/>
                <w:sz w:val="24"/>
                <w:szCs w:val="18"/>
              </w:rPr>
              <w:t>兼容一款虚拟化平台软件。</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97</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w:t>
            </w:r>
            <w:r w:rsidRPr="009060DC">
              <w:rPr>
                <w:rFonts w:cs="Arial" w:hint="eastAsia"/>
                <w:kern w:val="0"/>
                <w:sz w:val="24"/>
                <w:szCs w:val="18"/>
              </w:rPr>
              <w:lastRenderedPageBreak/>
              <w:t>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★容器云</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w:t>
            </w:r>
            <w:proofErr w:type="gramStart"/>
            <w:r w:rsidRPr="009060DC">
              <w:rPr>
                <w:rFonts w:cs="Arial" w:hint="eastAsia"/>
                <w:kern w:val="0"/>
                <w:sz w:val="24"/>
                <w:szCs w:val="18"/>
              </w:rPr>
              <w:t>商至少</w:t>
            </w:r>
            <w:proofErr w:type="gramEnd"/>
            <w:r w:rsidRPr="009060DC">
              <w:rPr>
                <w:rFonts w:cs="Arial" w:hint="eastAsia"/>
                <w:kern w:val="0"/>
                <w:sz w:val="24"/>
                <w:szCs w:val="18"/>
              </w:rPr>
              <w:t>兼容一款容器云软件。</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lastRenderedPageBreak/>
              <w:t>98</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★存储软件</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w:t>
            </w:r>
            <w:proofErr w:type="gramStart"/>
            <w:r w:rsidRPr="009060DC">
              <w:rPr>
                <w:rFonts w:cs="Arial" w:hint="eastAsia"/>
                <w:kern w:val="0"/>
                <w:sz w:val="24"/>
                <w:szCs w:val="18"/>
              </w:rPr>
              <w:t>商至少</w:t>
            </w:r>
            <w:proofErr w:type="gramEnd"/>
            <w:r w:rsidRPr="009060DC">
              <w:rPr>
                <w:rFonts w:cs="Arial" w:hint="eastAsia"/>
                <w:kern w:val="0"/>
                <w:sz w:val="24"/>
                <w:szCs w:val="18"/>
              </w:rPr>
              <w:t>兼容一款存储软件。</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99</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★数据库管理系统</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w:t>
            </w:r>
            <w:proofErr w:type="gramStart"/>
            <w:r w:rsidRPr="009060DC">
              <w:rPr>
                <w:rFonts w:cs="Arial" w:hint="eastAsia"/>
                <w:kern w:val="0"/>
                <w:sz w:val="24"/>
                <w:szCs w:val="18"/>
              </w:rPr>
              <w:t>商至少</w:t>
            </w:r>
            <w:proofErr w:type="gramEnd"/>
            <w:r w:rsidRPr="009060DC">
              <w:rPr>
                <w:rFonts w:cs="Arial" w:hint="eastAsia"/>
                <w:kern w:val="0"/>
                <w:sz w:val="24"/>
                <w:szCs w:val="18"/>
              </w:rPr>
              <w:t>兼容一款数据库软件。</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100</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★中间件</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w:t>
            </w:r>
            <w:proofErr w:type="gramStart"/>
            <w:r w:rsidRPr="009060DC">
              <w:rPr>
                <w:rFonts w:cs="Arial" w:hint="eastAsia"/>
                <w:kern w:val="0"/>
                <w:sz w:val="24"/>
                <w:szCs w:val="18"/>
              </w:rPr>
              <w:t>商至少</w:t>
            </w:r>
            <w:proofErr w:type="gramEnd"/>
            <w:r w:rsidRPr="009060DC">
              <w:rPr>
                <w:rFonts w:cs="Arial" w:hint="eastAsia"/>
                <w:kern w:val="0"/>
                <w:sz w:val="24"/>
                <w:szCs w:val="18"/>
              </w:rPr>
              <w:t>兼容一款中间件软件。</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101</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★运维平台</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w:t>
            </w:r>
            <w:proofErr w:type="gramStart"/>
            <w:r w:rsidRPr="009060DC">
              <w:rPr>
                <w:rFonts w:cs="Arial" w:hint="eastAsia"/>
                <w:kern w:val="0"/>
                <w:sz w:val="24"/>
                <w:szCs w:val="18"/>
              </w:rPr>
              <w:t>商至少</w:t>
            </w:r>
            <w:proofErr w:type="gramEnd"/>
            <w:r w:rsidRPr="009060DC">
              <w:rPr>
                <w:rFonts w:cs="Arial" w:hint="eastAsia"/>
                <w:kern w:val="0"/>
                <w:sz w:val="24"/>
                <w:szCs w:val="18"/>
              </w:rPr>
              <w:t>兼容一款运维平台软件</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102</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★备份软件</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w:t>
            </w:r>
            <w:proofErr w:type="gramStart"/>
            <w:r w:rsidRPr="009060DC">
              <w:rPr>
                <w:rFonts w:cs="Arial" w:hint="eastAsia"/>
                <w:kern w:val="0"/>
                <w:sz w:val="24"/>
                <w:szCs w:val="18"/>
              </w:rPr>
              <w:t>商至少</w:t>
            </w:r>
            <w:proofErr w:type="gramEnd"/>
            <w:r w:rsidRPr="009060DC">
              <w:rPr>
                <w:rFonts w:cs="Arial" w:hint="eastAsia"/>
                <w:kern w:val="0"/>
                <w:sz w:val="24"/>
                <w:szCs w:val="18"/>
              </w:rPr>
              <w:t>兼容一款备份恢复软件</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103</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★大数据平台</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w:t>
            </w:r>
            <w:proofErr w:type="gramStart"/>
            <w:r w:rsidRPr="009060DC">
              <w:rPr>
                <w:rFonts w:cs="Arial" w:hint="eastAsia"/>
                <w:kern w:val="0"/>
                <w:sz w:val="24"/>
                <w:szCs w:val="18"/>
              </w:rPr>
              <w:t>商至少</w:t>
            </w:r>
            <w:proofErr w:type="gramEnd"/>
            <w:r w:rsidRPr="009060DC">
              <w:rPr>
                <w:rFonts w:cs="Arial" w:hint="eastAsia"/>
                <w:kern w:val="0"/>
                <w:sz w:val="24"/>
                <w:szCs w:val="18"/>
              </w:rPr>
              <w:t>兼容一款大数据平台软件</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104</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★终端防护及杀毒</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w:t>
            </w:r>
            <w:proofErr w:type="gramStart"/>
            <w:r w:rsidRPr="009060DC">
              <w:rPr>
                <w:rFonts w:cs="Arial" w:hint="eastAsia"/>
                <w:kern w:val="0"/>
                <w:sz w:val="24"/>
                <w:szCs w:val="18"/>
              </w:rPr>
              <w:t>商至少</w:t>
            </w:r>
            <w:proofErr w:type="gramEnd"/>
            <w:r w:rsidRPr="009060DC">
              <w:rPr>
                <w:rFonts w:cs="Arial" w:hint="eastAsia"/>
                <w:kern w:val="0"/>
                <w:sz w:val="24"/>
                <w:szCs w:val="18"/>
              </w:rPr>
              <w:t>兼容一款终端防护及杀毒软件</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105</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★网络防护</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w:t>
            </w:r>
            <w:proofErr w:type="gramStart"/>
            <w:r w:rsidRPr="009060DC">
              <w:rPr>
                <w:rFonts w:cs="Arial" w:hint="eastAsia"/>
                <w:kern w:val="0"/>
                <w:sz w:val="24"/>
                <w:szCs w:val="18"/>
              </w:rPr>
              <w:t>商至少</w:t>
            </w:r>
            <w:proofErr w:type="gramEnd"/>
            <w:r w:rsidRPr="009060DC">
              <w:rPr>
                <w:rFonts w:cs="Arial" w:hint="eastAsia"/>
                <w:kern w:val="0"/>
                <w:sz w:val="24"/>
                <w:szCs w:val="18"/>
              </w:rPr>
              <w:t>兼容一款网络防护软件</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106</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★身份认证</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不涉及</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107</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硬件兼容</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★服务器整机</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w:t>
            </w:r>
            <w:proofErr w:type="gramStart"/>
            <w:r w:rsidRPr="009060DC">
              <w:rPr>
                <w:rFonts w:cs="Arial" w:hint="eastAsia"/>
                <w:kern w:val="0"/>
                <w:sz w:val="24"/>
                <w:szCs w:val="18"/>
              </w:rPr>
              <w:t>商至少</w:t>
            </w:r>
            <w:proofErr w:type="gramEnd"/>
            <w:r w:rsidRPr="009060DC">
              <w:rPr>
                <w:rFonts w:cs="Arial" w:hint="eastAsia"/>
                <w:kern w:val="0"/>
                <w:sz w:val="24"/>
                <w:szCs w:val="18"/>
              </w:rPr>
              <w:t>兼容一款服务器整机品牌</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108</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w:t>
            </w:r>
            <w:r w:rsidRPr="009060DC">
              <w:rPr>
                <w:rFonts w:cs="Arial" w:hint="eastAsia"/>
                <w:kern w:val="0"/>
                <w:sz w:val="24"/>
                <w:szCs w:val="18"/>
              </w:rPr>
              <w:t>AI</w:t>
            </w:r>
            <w:r w:rsidRPr="009060DC">
              <w:rPr>
                <w:rFonts w:cs="Arial" w:hint="eastAsia"/>
                <w:kern w:val="0"/>
                <w:sz w:val="24"/>
                <w:szCs w:val="18"/>
              </w:rPr>
              <w:t>服务器</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不涉及</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109</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★存储</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w:t>
            </w:r>
            <w:proofErr w:type="gramStart"/>
            <w:r w:rsidRPr="009060DC">
              <w:rPr>
                <w:rFonts w:cs="Arial" w:hint="eastAsia"/>
                <w:kern w:val="0"/>
                <w:sz w:val="24"/>
                <w:szCs w:val="18"/>
              </w:rPr>
              <w:t>商至少</w:t>
            </w:r>
            <w:proofErr w:type="gramEnd"/>
            <w:r w:rsidRPr="009060DC">
              <w:rPr>
                <w:rFonts w:cs="Arial" w:hint="eastAsia"/>
                <w:kern w:val="0"/>
                <w:sz w:val="24"/>
                <w:szCs w:val="18"/>
              </w:rPr>
              <w:t>兼容一款存储服务器整机</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110</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★部件兼容</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w:t>
            </w:r>
            <w:proofErr w:type="gramStart"/>
            <w:r w:rsidRPr="009060DC">
              <w:rPr>
                <w:rFonts w:cs="Arial" w:hint="eastAsia"/>
                <w:kern w:val="0"/>
                <w:sz w:val="24"/>
                <w:szCs w:val="18"/>
              </w:rPr>
              <w:t>商至少</w:t>
            </w:r>
            <w:proofErr w:type="gramEnd"/>
            <w:r w:rsidRPr="009060DC">
              <w:rPr>
                <w:rFonts w:cs="Arial" w:hint="eastAsia"/>
                <w:kern w:val="0"/>
                <w:sz w:val="24"/>
                <w:szCs w:val="18"/>
              </w:rPr>
              <w:t>兼容的系统总线、</w:t>
            </w:r>
            <w:r w:rsidRPr="009060DC">
              <w:rPr>
                <w:rFonts w:cs="Arial" w:hint="eastAsia"/>
                <w:kern w:val="0"/>
                <w:sz w:val="24"/>
                <w:szCs w:val="18"/>
              </w:rPr>
              <w:t xml:space="preserve">HBA </w:t>
            </w:r>
            <w:r w:rsidRPr="009060DC">
              <w:rPr>
                <w:rFonts w:cs="Arial" w:hint="eastAsia"/>
                <w:kern w:val="0"/>
                <w:sz w:val="24"/>
                <w:szCs w:val="18"/>
              </w:rPr>
              <w:t>卡、</w:t>
            </w:r>
            <w:r w:rsidRPr="009060DC">
              <w:rPr>
                <w:rFonts w:cs="Arial" w:hint="eastAsia"/>
                <w:kern w:val="0"/>
                <w:sz w:val="24"/>
                <w:szCs w:val="18"/>
              </w:rPr>
              <w:t xml:space="preserve">RAID </w:t>
            </w:r>
            <w:r w:rsidRPr="009060DC">
              <w:rPr>
                <w:rFonts w:cs="Arial" w:hint="eastAsia"/>
                <w:kern w:val="0"/>
                <w:sz w:val="24"/>
                <w:szCs w:val="18"/>
              </w:rPr>
              <w:t>卡、网卡、光纤卡、</w:t>
            </w:r>
            <w:r w:rsidRPr="009060DC">
              <w:rPr>
                <w:rFonts w:cs="Arial" w:hint="eastAsia"/>
                <w:kern w:val="0"/>
                <w:sz w:val="24"/>
                <w:szCs w:val="18"/>
              </w:rPr>
              <w:t>GPU</w:t>
            </w:r>
            <w:r w:rsidRPr="009060DC">
              <w:rPr>
                <w:rFonts w:cs="Arial" w:hint="eastAsia"/>
                <w:kern w:val="0"/>
                <w:sz w:val="24"/>
                <w:szCs w:val="18"/>
              </w:rPr>
              <w:t>等</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111</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可靠性要求</w:t>
            </w:r>
          </w:p>
        </w:tc>
        <w:tc>
          <w:tcPr>
            <w:tcW w:w="1307"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稳定性</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★操作系统连续运行</w:t>
            </w:r>
            <w:r w:rsidRPr="009060DC">
              <w:rPr>
                <w:rFonts w:cs="Arial" w:hint="eastAsia"/>
                <w:kern w:val="0"/>
                <w:sz w:val="24"/>
                <w:szCs w:val="18"/>
              </w:rPr>
              <w:t>168</w:t>
            </w:r>
            <w:r w:rsidRPr="009060DC">
              <w:rPr>
                <w:rFonts w:cs="Arial" w:hint="eastAsia"/>
                <w:kern w:val="0"/>
                <w:sz w:val="24"/>
                <w:szCs w:val="18"/>
              </w:rPr>
              <w:t>小时</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操作系统高负载下连续常态运行</w:t>
            </w:r>
            <w:r w:rsidRPr="009060DC">
              <w:rPr>
                <w:rFonts w:cs="Arial" w:hint="eastAsia"/>
                <w:kern w:val="0"/>
                <w:sz w:val="24"/>
                <w:szCs w:val="18"/>
              </w:rPr>
              <w:t xml:space="preserve"> 168 </w:t>
            </w:r>
            <w:r w:rsidRPr="009060DC">
              <w:rPr>
                <w:rFonts w:cs="Arial" w:hint="eastAsia"/>
                <w:kern w:val="0"/>
                <w:sz w:val="24"/>
                <w:szCs w:val="18"/>
              </w:rPr>
              <w:t>小时无故障</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lastRenderedPageBreak/>
              <w:t>112</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可靠性要求</w:t>
            </w:r>
          </w:p>
        </w:tc>
        <w:tc>
          <w:tcPr>
            <w:tcW w:w="1307"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备份还原</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★备份还原</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操作系统提供备份还原功能，支持生成系统状态快照及恢复系统状态</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113</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可靠性要求</w:t>
            </w:r>
          </w:p>
        </w:tc>
        <w:tc>
          <w:tcPr>
            <w:tcW w:w="1307"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内存纠错</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★内存纠错</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w:t>
            </w:r>
            <w:r w:rsidRPr="009060DC">
              <w:rPr>
                <w:rFonts w:cs="Arial" w:hint="eastAsia"/>
                <w:kern w:val="0"/>
                <w:sz w:val="24"/>
                <w:szCs w:val="18"/>
              </w:rPr>
              <w:t>DDR3</w:t>
            </w:r>
            <w:r w:rsidRPr="009060DC">
              <w:rPr>
                <w:rFonts w:cs="Arial" w:hint="eastAsia"/>
                <w:kern w:val="0"/>
                <w:sz w:val="24"/>
                <w:szCs w:val="18"/>
              </w:rPr>
              <w:t>、</w:t>
            </w:r>
            <w:r w:rsidR="009060DC">
              <w:rPr>
                <w:rFonts w:cs="Arial" w:hint="eastAsia"/>
                <w:kern w:val="0"/>
                <w:sz w:val="24"/>
                <w:szCs w:val="18"/>
              </w:rPr>
              <w:t>DDR4</w:t>
            </w:r>
            <w:r w:rsidRPr="009060DC">
              <w:rPr>
                <w:rFonts w:cs="Arial" w:hint="eastAsia"/>
                <w:kern w:val="0"/>
                <w:sz w:val="24"/>
                <w:szCs w:val="18"/>
              </w:rPr>
              <w:t>等内存上的</w:t>
            </w:r>
            <w:r w:rsidRPr="009060DC">
              <w:rPr>
                <w:rFonts w:cs="Arial" w:hint="eastAsia"/>
                <w:kern w:val="0"/>
                <w:sz w:val="24"/>
                <w:szCs w:val="18"/>
              </w:rPr>
              <w:t xml:space="preserve">ECC </w:t>
            </w:r>
            <w:r w:rsidRPr="009060DC">
              <w:rPr>
                <w:rFonts w:cs="Arial" w:hint="eastAsia"/>
                <w:kern w:val="0"/>
                <w:sz w:val="24"/>
                <w:szCs w:val="18"/>
              </w:rPr>
              <w:t>查错、纠错</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114</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可靠性要求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热插拔</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CPU</w:t>
            </w:r>
            <w:r w:rsidRPr="009060DC">
              <w:rPr>
                <w:rFonts w:cs="Arial" w:hint="eastAsia"/>
                <w:kern w:val="0"/>
                <w:sz w:val="24"/>
                <w:szCs w:val="18"/>
              </w:rPr>
              <w:t>热插拔</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硬件支持时，操作系统支持</w:t>
            </w:r>
            <w:r w:rsidR="009060DC">
              <w:rPr>
                <w:rFonts w:cs="Arial" w:hint="eastAsia"/>
                <w:kern w:val="0"/>
                <w:sz w:val="24"/>
                <w:szCs w:val="18"/>
              </w:rPr>
              <w:t>CPU</w:t>
            </w:r>
            <w:r w:rsidRPr="009060DC">
              <w:rPr>
                <w:rFonts w:cs="Arial" w:hint="eastAsia"/>
                <w:kern w:val="0"/>
                <w:sz w:val="24"/>
                <w:szCs w:val="18"/>
              </w:rPr>
              <w:t>热插拔</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115</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可靠性要求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内存热插拔</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硬件支持时，操作系统支持内存热插拔</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116</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可靠性要求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★硬盘热插拔</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硬件支持时，操作系统支持硬盘热插拔</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117</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可维护性要求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维护工具</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★远程维护</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操作系统提供远程控制管理工具，支持</w:t>
            </w:r>
            <w:r w:rsidRPr="009060DC">
              <w:rPr>
                <w:rFonts w:cs="Arial" w:hint="eastAsia"/>
                <w:kern w:val="0"/>
                <w:sz w:val="24"/>
                <w:szCs w:val="18"/>
              </w:rPr>
              <w:t>RDP</w:t>
            </w:r>
            <w:r w:rsidRPr="009060DC">
              <w:rPr>
                <w:rFonts w:cs="Arial" w:hint="eastAsia"/>
                <w:kern w:val="0"/>
                <w:sz w:val="24"/>
                <w:szCs w:val="18"/>
              </w:rPr>
              <w:t>、</w:t>
            </w:r>
            <w:r w:rsidRPr="009060DC">
              <w:rPr>
                <w:rFonts w:cs="Arial" w:hint="eastAsia"/>
                <w:kern w:val="0"/>
                <w:sz w:val="24"/>
                <w:szCs w:val="18"/>
              </w:rPr>
              <w:t>SSH</w:t>
            </w:r>
            <w:r w:rsidRPr="009060DC">
              <w:rPr>
                <w:rFonts w:cs="Arial" w:hint="eastAsia"/>
                <w:kern w:val="0"/>
                <w:sz w:val="24"/>
                <w:szCs w:val="18"/>
              </w:rPr>
              <w:t>、</w:t>
            </w:r>
            <w:r w:rsidRPr="009060DC">
              <w:rPr>
                <w:rFonts w:cs="Arial" w:hint="eastAsia"/>
                <w:kern w:val="0"/>
                <w:sz w:val="24"/>
                <w:szCs w:val="18"/>
              </w:rPr>
              <w:t>SPICE</w:t>
            </w:r>
            <w:r w:rsidRPr="009060DC">
              <w:rPr>
                <w:rFonts w:cs="Arial" w:hint="eastAsia"/>
                <w:kern w:val="0"/>
                <w:sz w:val="24"/>
                <w:szCs w:val="18"/>
              </w:rPr>
              <w:t>、</w:t>
            </w:r>
            <w:r w:rsidRPr="009060DC">
              <w:rPr>
                <w:rFonts w:cs="Arial" w:hint="eastAsia"/>
                <w:kern w:val="0"/>
                <w:sz w:val="24"/>
                <w:szCs w:val="18"/>
              </w:rPr>
              <w:t xml:space="preserve">VNC </w:t>
            </w:r>
            <w:r w:rsidRPr="009060DC">
              <w:rPr>
                <w:rFonts w:cs="Arial" w:hint="eastAsia"/>
                <w:kern w:val="0"/>
                <w:sz w:val="24"/>
                <w:szCs w:val="18"/>
              </w:rPr>
              <w:t>等协议，方便用户进行文本或图形化形式的远程连接及维护</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118</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可维护性要求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★文件完整检查</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操作系统提供文件系统检查工具，对文件系统完整性进行检测和修复</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119</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可维护性要求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★内核分析</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操作系统提供内核性能分析工具，提供性能分析框架，支持对内核函数层面进行分析；提供内核探测工具，支持对内核及用户</w:t>
            </w:r>
            <w:proofErr w:type="gramStart"/>
            <w:r w:rsidRPr="009060DC">
              <w:rPr>
                <w:rFonts w:cs="Arial" w:hint="eastAsia"/>
                <w:kern w:val="0"/>
                <w:sz w:val="24"/>
                <w:szCs w:val="18"/>
              </w:rPr>
              <w:t>态程序</w:t>
            </w:r>
            <w:proofErr w:type="gramEnd"/>
            <w:r w:rsidRPr="009060DC">
              <w:rPr>
                <w:rFonts w:cs="Arial" w:hint="eastAsia"/>
                <w:kern w:val="0"/>
                <w:sz w:val="24"/>
                <w:szCs w:val="18"/>
              </w:rPr>
              <w:t>动态追踪</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120</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可维护性要求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日志管理</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★日志记录与存储</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操作系统支持对安全事件的日志记录，包括</w:t>
            </w:r>
            <w:proofErr w:type="gramStart"/>
            <w:r w:rsidRPr="009060DC">
              <w:rPr>
                <w:rFonts w:cs="Arial" w:hint="eastAsia"/>
                <w:kern w:val="0"/>
                <w:sz w:val="24"/>
                <w:szCs w:val="18"/>
              </w:rPr>
              <w:t>帐户</w:t>
            </w:r>
            <w:proofErr w:type="gramEnd"/>
            <w:r w:rsidRPr="009060DC">
              <w:rPr>
                <w:rFonts w:cs="Arial" w:hint="eastAsia"/>
                <w:kern w:val="0"/>
                <w:sz w:val="24"/>
                <w:szCs w:val="18"/>
              </w:rPr>
              <w:t>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121</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可维护性要求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★日志处理与分析</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操作系统提供系统错误问题回溯分析工具，对系统崩溃问题及错误问题进行回溯；支持日志切分、一键收集、转储、同步机制</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122</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可维护性要求</w:t>
            </w:r>
          </w:p>
        </w:tc>
        <w:tc>
          <w:tcPr>
            <w:tcW w:w="1307"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脆弱性管理</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★脆弱性管理</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w:t>
            </w:r>
            <w:r w:rsidRPr="009060DC">
              <w:rPr>
                <w:rFonts w:cs="Arial" w:hint="eastAsia"/>
                <w:kern w:val="0"/>
                <w:sz w:val="24"/>
                <w:szCs w:val="18"/>
              </w:rPr>
              <w:t>CPU</w:t>
            </w:r>
            <w:r w:rsidRPr="009060DC">
              <w:rPr>
                <w:rFonts w:cs="Arial" w:hint="eastAsia"/>
                <w:kern w:val="0"/>
                <w:sz w:val="24"/>
                <w:szCs w:val="18"/>
              </w:rPr>
              <w:t>、内存及</w:t>
            </w:r>
            <w:r w:rsidR="009060DC">
              <w:rPr>
                <w:rFonts w:cs="Arial" w:hint="eastAsia"/>
                <w:kern w:val="0"/>
                <w:sz w:val="24"/>
                <w:szCs w:val="18"/>
              </w:rPr>
              <w:t>PCIe</w:t>
            </w:r>
            <w:r w:rsidRPr="009060DC">
              <w:rPr>
                <w:rFonts w:cs="Arial" w:hint="eastAsia"/>
                <w:kern w:val="0"/>
                <w:sz w:val="24"/>
                <w:szCs w:val="18"/>
              </w:rPr>
              <w:t>设备等硬</w:t>
            </w:r>
            <w:r w:rsidRPr="009060DC">
              <w:rPr>
                <w:rFonts w:cs="Arial" w:hint="eastAsia"/>
                <w:kern w:val="0"/>
                <w:sz w:val="24"/>
                <w:szCs w:val="18"/>
              </w:rPr>
              <w:lastRenderedPageBreak/>
              <w:t>件的故障；支持诊断</w:t>
            </w:r>
            <w:r w:rsidRPr="009060DC">
              <w:rPr>
                <w:rFonts w:cs="Arial" w:hint="eastAsia"/>
                <w:kern w:val="0"/>
                <w:sz w:val="24"/>
                <w:szCs w:val="18"/>
              </w:rPr>
              <w:t>/</w:t>
            </w:r>
            <w:r w:rsidRPr="009060DC">
              <w:rPr>
                <w:rFonts w:cs="Arial" w:hint="eastAsia"/>
                <w:kern w:val="0"/>
                <w:sz w:val="24"/>
                <w:szCs w:val="18"/>
              </w:rPr>
              <w:t>响应组件动态加载机制；</w:t>
            </w:r>
            <w:r w:rsidRPr="009060DC">
              <w:rPr>
                <w:rFonts w:cs="Arial" w:hint="eastAsia"/>
                <w:kern w:val="0"/>
                <w:sz w:val="24"/>
                <w:szCs w:val="18"/>
              </w:rPr>
              <w:br/>
            </w:r>
            <w:r w:rsidRPr="009060DC">
              <w:rPr>
                <w:rFonts w:cs="Arial" w:hint="eastAsia"/>
                <w:kern w:val="0"/>
                <w:sz w:val="24"/>
                <w:szCs w:val="18"/>
              </w:rPr>
              <w:t>提供或支持第三方远程诊断框架及调测工具集，实现远程诊断及调试断点功能；</w:t>
            </w:r>
            <w:r w:rsidRPr="009060DC">
              <w:rPr>
                <w:rFonts w:cs="Arial" w:hint="eastAsia"/>
                <w:kern w:val="0"/>
                <w:sz w:val="24"/>
                <w:szCs w:val="18"/>
              </w:rPr>
              <w:br/>
            </w:r>
            <w:r w:rsidRPr="009060DC">
              <w:rPr>
                <w:rFonts w:cs="Arial" w:hint="eastAsia"/>
                <w:kern w:val="0"/>
                <w:sz w:val="24"/>
                <w:szCs w:val="18"/>
              </w:rPr>
              <w:t>支持物理机、虚拟机中操作系统的故障恢复</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lastRenderedPageBreak/>
              <w:t>123</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可维护性要求</w:t>
            </w:r>
          </w:p>
        </w:tc>
        <w:tc>
          <w:tcPr>
            <w:tcW w:w="1307"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热补丁</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★热补丁</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操作系统支持对</w:t>
            </w:r>
            <w:proofErr w:type="gramStart"/>
            <w:r w:rsidRPr="009060DC">
              <w:rPr>
                <w:rFonts w:cs="Arial" w:hint="eastAsia"/>
                <w:kern w:val="0"/>
                <w:sz w:val="24"/>
                <w:szCs w:val="18"/>
              </w:rPr>
              <w:t>内核热</w:t>
            </w:r>
            <w:proofErr w:type="gramEnd"/>
            <w:r w:rsidRPr="009060DC">
              <w:rPr>
                <w:rFonts w:cs="Arial" w:hint="eastAsia"/>
                <w:kern w:val="0"/>
                <w:sz w:val="24"/>
                <w:szCs w:val="18"/>
              </w:rPr>
              <w:t>补丁进行编号，每个热补丁拥有独立编号；支持增量修复</w:t>
            </w:r>
            <w:proofErr w:type="gramStart"/>
            <w:r w:rsidRPr="009060DC">
              <w:rPr>
                <w:rFonts w:cs="Arial" w:hint="eastAsia"/>
                <w:kern w:val="0"/>
                <w:sz w:val="24"/>
                <w:szCs w:val="18"/>
              </w:rPr>
              <w:t>以及回滚机制</w:t>
            </w:r>
            <w:proofErr w:type="gramEnd"/>
            <w:r w:rsidRPr="009060DC">
              <w:rPr>
                <w:rFonts w:cs="Arial" w:hint="eastAsia"/>
                <w:kern w:val="0"/>
                <w:sz w:val="24"/>
                <w:szCs w:val="18"/>
              </w:rPr>
              <w:t>；提供热补丁合法性和一致性校验功能；提供热补丁管理机制和工具，功能至少覆盖补丁查询、安装、移除；提供热补丁升级和</w:t>
            </w:r>
            <w:proofErr w:type="gramStart"/>
            <w:r w:rsidRPr="009060DC">
              <w:rPr>
                <w:rFonts w:cs="Arial" w:hint="eastAsia"/>
                <w:kern w:val="0"/>
                <w:sz w:val="24"/>
                <w:szCs w:val="18"/>
              </w:rPr>
              <w:t>回滚系统</w:t>
            </w:r>
            <w:proofErr w:type="gramEnd"/>
            <w:r w:rsidRPr="009060DC">
              <w:rPr>
                <w:rFonts w:cs="Arial" w:hint="eastAsia"/>
                <w:kern w:val="0"/>
                <w:sz w:val="24"/>
                <w:szCs w:val="18"/>
              </w:rPr>
              <w:t>日志，便于查询或回溯</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124</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可维护性要求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系统升级</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★升级内容</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操作系统支持系统增量升级功能，对系统部件、安全补丁等升级</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125</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可维护性要求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★升级方式</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操作系统支持在线升级和离线升级</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126</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可维护性要求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★数据保护</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操作系统升级不得修改破坏用户数据</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127</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可维护性要求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★兼容性</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操作系统升级不得影响原有软硬件兼容性，如有影响应显式的提示告知用户</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128</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可维护性要求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★回退</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操作系统提供升级回退机制，能卸载已升级的软件包，恢复系统原有状态，如升级为不可回退，则系统升级前以显式的提示告知用户</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129</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307"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交付方式</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★交付方式</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供应商可提供光盘、</w:t>
            </w:r>
            <w:r w:rsidR="009060DC">
              <w:rPr>
                <w:rFonts w:cs="Arial" w:hint="eastAsia"/>
                <w:kern w:val="0"/>
                <w:sz w:val="24"/>
                <w:szCs w:val="18"/>
              </w:rPr>
              <w:t>USB</w:t>
            </w:r>
            <w:proofErr w:type="gramStart"/>
            <w:r w:rsidRPr="009060DC">
              <w:rPr>
                <w:rFonts w:cs="Arial" w:hint="eastAsia"/>
                <w:kern w:val="0"/>
                <w:sz w:val="24"/>
                <w:szCs w:val="18"/>
              </w:rPr>
              <w:t>闪</w:t>
            </w:r>
            <w:proofErr w:type="gramEnd"/>
            <w:r w:rsidRPr="009060DC">
              <w:rPr>
                <w:rFonts w:cs="Arial" w:hint="eastAsia"/>
                <w:kern w:val="0"/>
                <w:sz w:val="24"/>
                <w:szCs w:val="18"/>
              </w:rPr>
              <w:t>存盘、镜像文件（下载）等交付方式</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130</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服务周期</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★产品维护周期</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产品自发布之日起</w:t>
            </w:r>
            <w:proofErr w:type="gramStart"/>
            <w:r w:rsidRPr="009060DC">
              <w:rPr>
                <w:rFonts w:cs="Arial" w:hint="eastAsia"/>
                <w:kern w:val="0"/>
                <w:sz w:val="24"/>
                <w:szCs w:val="18"/>
              </w:rPr>
              <w:t>至产品</w:t>
            </w:r>
            <w:proofErr w:type="gramEnd"/>
            <w:r w:rsidRPr="009060DC">
              <w:rPr>
                <w:rFonts w:cs="Arial" w:hint="eastAsia"/>
                <w:kern w:val="0"/>
                <w:sz w:val="24"/>
                <w:szCs w:val="18"/>
              </w:rPr>
              <w:t>停止功能升级（包含不限于新特性、新硬件支持、问题修复、安全补丁等）之日止≥</w:t>
            </w:r>
            <w:r w:rsidR="009060DC">
              <w:rPr>
                <w:rFonts w:cs="Arial" w:hint="eastAsia"/>
                <w:kern w:val="0"/>
                <w:sz w:val="24"/>
                <w:szCs w:val="18"/>
              </w:rPr>
              <w:t>5</w:t>
            </w:r>
            <w:r w:rsidRPr="009060DC">
              <w:rPr>
                <w:rFonts w:cs="Arial" w:hint="eastAsia"/>
                <w:kern w:val="0"/>
                <w:sz w:val="24"/>
                <w:szCs w:val="18"/>
              </w:rPr>
              <w:t>年</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131</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★产品延伸服务周期</w:t>
            </w:r>
          </w:p>
        </w:tc>
        <w:tc>
          <w:tcPr>
            <w:tcW w:w="4895" w:type="dxa"/>
            <w:shd w:val="clear" w:color="auto" w:fill="auto"/>
            <w:vAlign w:val="center"/>
          </w:tcPr>
          <w:p w:rsidR="006066A8" w:rsidRPr="009060DC" w:rsidRDefault="006066A8" w:rsidP="009060DC">
            <w:pPr>
              <w:adjustRightInd w:val="0"/>
              <w:snapToGrid w:val="0"/>
              <w:rPr>
                <w:rFonts w:cs="Arial"/>
                <w:kern w:val="0"/>
                <w:sz w:val="24"/>
                <w:szCs w:val="18"/>
              </w:rPr>
            </w:pPr>
            <w:r w:rsidRPr="009060DC">
              <w:rPr>
                <w:rFonts w:cs="Arial" w:hint="eastAsia"/>
                <w:kern w:val="0"/>
                <w:sz w:val="24"/>
                <w:szCs w:val="18"/>
              </w:rPr>
              <w:t>产品停止功能升级之日起</w:t>
            </w:r>
            <w:proofErr w:type="gramStart"/>
            <w:r w:rsidRPr="009060DC">
              <w:rPr>
                <w:rFonts w:cs="Arial" w:hint="eastAsia"/>
                <w:kern w:val="0"/>
                <w:sz w:val="24"/>
                <w:szCs w:val="18"/>
              </w:rPr>
              <w:t>至产品</w:t>
            </w:r>
            <w:proofErr w:type="gramEnd"/>
            <w:r w:rsidRPr="009060DC">
              <w:rPr>
                <w:rFonts w:cs="Arial" w:hint="eastAsia"/>
                <w:kern w:val="0"/>
                <w:sz w:val="24"/>
                <w:szCs w:val="18"/>
              </w:rPr>
              <w:t>停止功能维护（包括问题修复、安全补丁等）之日止≥</w:t>
            </w:r>
            <w:r w:rsidRPr="009060DC">
              <w:rPr>
                <w:rFonts w:cs="Arial" w:hint="eastAsia"/>
                <w:kern w:val="0"/>
                <w:sz w:val="24"/>
                <w:szCs w:val="18"/>
              </w:rPr>
              <w:t>5</w:t>
            </w:r>
            <w:r w:rsidRPr="009060DC">
              <w:rPr>
                <w:rFonts w:cs="Arial" w:hint="eastAsia"/>
                <w:kern w:val="0"/>
                <w:sz w:val="24"/>
                <w:szCs w:val="18"/>
              </w:rPr>
              <w:t>年</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132</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★产品延伸安全服务周期</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w:t>
            </w:r>
            <w:r w:rsidR="009060DC">
              <w:rPr>
                <w:rFonts w:cs="Arial" w:hint="eastAsia"/>
                <w:kern w:val="0"/>
                <w:sz w:val="24"/>
                <w:szCs w:val="18"/>
              </w:rPr>
              <w:t>3</w:t>
            </w:r>
            <w:r w:rsidRPr="009060DC">
              <w:rPr>
                <w:rFonts w:cs="Arial" w:hint="eastAsia"/>
                <w:kern w:val="0"/>
                <w:sz w:val="24"/>
                <w:szCs w:val="18"/>
              </w:rPr>
              <w:t>年</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133</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★售后服务</w:t>
            </w:r>
            <w:proofErr w:type="gramStart"/>
            <w:r w:rsidRPr="009060DC">
              <w:rPr>
                <w:rFonts w:cs="Arial" w:hint="eastAsia"/>
                <w:kern w:val="0"/>
                <w:sz w:val="24"/>
                <w:szCs w:val="18"/>
              </w:rPr>
              <w:t>最小保障期</w:t>
            </w:r>
            <w:proofErr w:type="gramEnd"/>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w:t>
            </w:r>
            <w:r w:rsidR="009060DC">
              <w:rPr>
                <w:rFonts w:cs="Arial" w:hint="eastAsia"/>
                <w:kern w:val="0"/>
                <w:sz w:val="24"/>
                <w:szCs w:val="18"/>
              </w:rPr>
              <w:t>8</w:t>
            </w:r>
            <w:r w:rsidRPr="009060DC">
              <w:rPr>
                <w:rFonts w:cs="Arial" w:hint="eastAsia"/>
                <w:kern w:val="0"/>
                <w:sz w:val="24"/>
                <w:szCs w:val="18"/>
              </w:rPr>
              <w:t>年</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134</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售后服务</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★原厂服务</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服务可由操作系统厂商的正式员工或者由代理商提供</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135</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★服务热线电话</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操作系统厂商为最终用户提供工作日每日不少于</w:t>
            </w:r>
            <w:r w:rsidRPr="009060DC">
              <w:rPr>
                <w:rFonts w:cs="Arial" w:hint="eastAsia"/>
                <w:kern w:val="0"/>
                <w:sz w:val="24"/>
                <w:szCs w:val="18"/>
              </w:rPr>
              <w:t>8h</w:t>
            </w:r>
            <w:r w:rsidRPr="009060DC">
              <w:rPr>
                <w:rFonts w:cs="Arial" w:hint="eastAsia"/>
                <w:kern w:val="0"/>
                <w:sz w:val="24"/>
                <w:szCs w:val="18"/>
              </w:rPr>
              <w:t>（覆盖一般工作时间，具体时间由企业标准给出）中文技术服务热线</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lastRenderedPageBreak/>
              <w:t>136</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★技术服务标准</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操作系统厂商提供工作日每日不少于</w:t>
            </w:r>
            <w:r w:rsidRPr="009060DC">
              <w:rPr>
                <w:rFonts w:cs="Arial" w:hint="eastAsia"/>
                <w:kern w:val="0"/>
                <w:sz w:val="24"/>
                <w:szCs w:val="18"/>
              </w:rPr>
              <w:t xml:space="preserve">8h </w:t>
            </w:r>
            <w:r w:rsidRPr="009060DC">
              <w:rPr>
                <w:rFonts w:cs="Arial" w:hint="eastAsia"/>
                <w:kern w:val="0"/>
                <w:sz w:val="24"/>
                <w:szCs w:val="18"/>
              </w:rPr>
              <w:t>技术支持服务</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137</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★技术服务时效</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操作系统厂商满足同城</w:t>
            </w:r>
            <w:r w:rsidRPr="009060DC">
              <w:rPr>
                <w:rFonts w:cs="Arial" w:hint="eastAsia"/>
                <w:kern w:val="0"/>
                <w:sz w:val="24"/>
                <w:szCs w:val="18"/>
              </w:rPr>
              <w:t>4h</w:t>
            </w:r>
            <w:r w:rsidRPr="009060DC">
              <w:rPr>
                <w:rFonts w:cs="Arial" w:hint="eastAsia"/>
                <w:kern w:val="0"/>
                <w:sz w:val="24"/>
                <w:szCs w:val="18"/>
              </w:rPr>
              <w:t>、异地</w:t>
            </w:r>
            <w:r w:rsidRPr="009060DC">
              <w:rPr>
                <w:rFonts w:cs="Arial" w:hint="eastAsia"/>
                <w:kern w:val="0"/>
                <w:sz w:val="24"/>
                <w:szCs w:val="18"/>
              </w:rPr>
              <w:t xml:space="preserve"> 12h </w:t>
            </w:r>
            <w:r w:rsidRPr="009060DC">
              <w:rPr>
                <w:rFonts w:cs="Arial" w:hint="eastAsia"/>
                <w:kern w:val="0"/>
                <w:sz w:val="24"/>
                <w:szCs w:val="18"/>
              </w:rPr>
              <w:t>响要求，两个工作日解决问题，对于未能解决的问题和故障提供可行的升级方案</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138</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★技术服务保障</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发生非人为因素故障，在七日内由操作系统厂商原厂人员免费对产品进行补充或更换</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139</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现场交付与安装调试</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★现场安装调试</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操作系统厂商提供产品安装与现场调</w:t>
            </w:r>
            <w:r w:rsidRPr="009060DC">
              <w:rPr>
                <w:rFonts w:cs="Arial" w:hint="eastAsia"/>
                <w:kern w:val="0"/>
                <w:sz w:val="24"/>
                <w:szCs w:val="18"/>
              </w:rPr>
              <w:br/>
            </w:r>
            <w:r w:rsidRPr="009060DC">
              <w:rPr>
                <w:rFonts w:cs="Arial" w:hint="eastAsia"/>
                <w:kern w:val="0"/>
                <w:sz w:val="24"/>
                <w:szCs w:val="18"/>
              </w:rPr>
              <w:t>试，并提供安装与调试所需的工具和设</w:t>
            </w:r>
            <w:r w:rsidRPr="009060DC">
              <w:rPr>
                <w:rFonts w:cs="Arial" w:hint="eastAsia"/>
                <w:kern w:val="0"/>
                <w:sz w:val="24"/>
                <w:szCs w:val="18"/>
              </w:rPr>
              <w:br/>
            </w:r>
            <w:r w:rsidRPr="009060DC">
              <w:rPr>
                <w:rFonts w:cs="Arial" w:hint="eastAsia"/>
                <w:kern w:val="0"/>
                <w:sz w:val="24"/>
                <w:szCs w:val="18"/>
              </w:rPr>
              <w:t>备</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140</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★配套资料</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交付产品时操作系统厂商提供配套的技术资料，包括但不限于系统说明文件、用户手册（用户安装、操作、维护、故障排除）等</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141</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307"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系统更换</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★系统更换</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不涉及</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142</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307"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厂商能力要求</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★服务团队</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操作系统厂商建立全国技术服务体系和服务团队，为客户提供专业的原厂中文服务</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143</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供应保障要求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数据安全保障</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★数据收集安全保障</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proofErr w:type="gramStart"/>
            <w:r w:rsidRPr="009060DC">
              <w:rPr>
                <w:rFonts w:cs="Arial" w:hint="eastAsia"/>
                <w:kern w:val="0"/>
                <w:sz w:val="24"/>
                <w:szCs w:val="18"/>
              </w:rPr>
              <w:t>除用户</w:t>
            </w:r>
            <w:proofErr w:type="gramEnd"/>
            <w:r w:rsidRPr="009060DC">
              <w:rPr>
                <w:rFonts w:cs="Arial" w:hint="eastAsia"/>
                <w:kern w:val="0"/>
                <w:sz w:val="24"/>
                <w:szCs w:val="18"/>
              </w:rPr>
              <w:t>授权采集的信息外不采集其他数据，相关信息采集无安全风险，相关数据存储在大陆境内</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144</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供应保障要求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★数据供给安全保障</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涉及数据下载的线上服务物理服务器不出境，包括代码仓库、系统补丁、安全补丁、服务网站等</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145</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供应保障要求</w:t>
            </w:r>
          </w:p>
        </w:tc>
        <w:tc>
          <w:tcPr>
            <w:tcW w:w="1307"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代码无风险</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★代码无风险</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不涉及</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146</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安全要求</w:t>
            </w:r>
          </w:p>
        </w:tc>
        <w:tc>
          <w:tcPr>
            <w:tcW w:w="1307"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基本要求</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8"/>
              </w:rPr>
            </w:pPr>
            <w:r w:rsidRPr="009060DC">
              <w:rPr>
                <w:rFonts w:cs="Arial" w:hint="eastAsia"/>
                <w:kern w:val="0"/>
                <w:sz w:val="24"/>
                <w:szCs w:val="18"/>
              </w:rPr>
              <w:t>★基本要求</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不涉及</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147</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安全要求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密码算法支持</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★密码算法实现</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不涉及</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148</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安全要求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★随机数生成</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不涉及</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149</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安全要求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★内置数字证书</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不涉及</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150</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安全要求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★密码协议实现</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不涉及</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151</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安全要求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安全管理</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★防火墙</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操作系统提供防火墙配置管理工具，支持基于协议、网络地址、端口的访问控制规则配置，规则修改后立即生效；支持关闭指定服务和端口，包括但不限于关闭远程访问、共享访问等；支持防止</w:t>
            </w:r>
            <w:r w:rsidRPr="009060DC">
              <w:rPr>
                <w:rFonts w:cs="Arial" w:hint="eastAsia"/>
                <w:kern w:val="0"/>
                <w:sz w:val="24"/>
                <w:szCs w:val="18"/>
              </w:rPr>
              <w:t xml:space="preserve">ARP </w:t>
            </w:r>
            <w:r w:rsidRPr="009060DC">
              <w:rPr>
                <w:rFonts w:cs="Arial" w:hint="eastAsia"/>
                <w:kern w:val="0"/>
                <w:sz w:val="24"/>
                <w:szCs w:val="18"/>
              </w:rPr>
              <w:t>欺骗攻击</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152</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安全要求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★安全框架</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操作系统提供统一访问控制安全框架</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153</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安全</w:t>
            </w:r>
            <w:r w:rsidRPr="009060DC">
              <w:rPr>
                <w:rFonts w:cs="Arial" w:hint="eastAsia"/>
                <w:kern w:val="0"/>
                <w:sz w:val="24"/>
                <w:szCs w:val="18"/>
              </w:rPr>
              <w:lastRenderedPageBreak/>
              <w:t>要求</w:t>
            </w:r>
          </w:p>
        </w:tc>
        <w:tc>
          <w:tcPr>
            <w:tcW w:w="1307"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lastRenderedPageBreak/>
              <w:t>身份鉴别</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★身份鉴别</w:t>
            </w:r>
            <w:r w:rsidRPr="009060DC">
              <w:rPr>
                <w:rFonts w:cs="Arial" w:hint="eastAsia"/>
                <w:kern w:val="0"/>
                <w:sz w:val="24"/>
                <w:szCs w:val="18"/>
              </w:rPr>
              <w:lastRenderedPageBreak/>
              <w:t>服务</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lastRenderedPageBreak/>
              <w:t>用户标识使用</w:t>
            </w:r>
            <w:proofErr w:type="gramStart"/>
            <w:r w:rsidRPr="009060DC">
              <w:rPr>
                <w:rFonts w:cs="Arial" w:hint="eastAsia"/>
                <w:kern w:val="0"/>
                <w:sz w:val="24"/>
                <w:szCs w:val="18"/>
              </w:rPr>
              <w:t>帐户</w:t>
            </w:r>
            <w:proofErr w:type="gramEnd"/>
            <w:r w:rsidRPr="009060DC">
              <w:rPr>
                <w:rFonts w:cs="Arial" w:hint="eastAsia"/>
                <w:kern w:val="0"/>
                <w:sz w:val="24"/>
                <w:szCs w:val="18"/>
              </w:rPr>
              <w:t>名和</w:t>
            </w:r>
            <w:proofErr w:type="gramStart"/>
            <w:r w:rsidRPr="009060DC">
              <w:rPr>
                <w:rFonts w:cs="Arial" w:hint="eastAsia"/>
                <w:kern w:val="0"/>
                <w:sz w:val="24"/>
                <w:szCs w:val="18"/>
              </w:rPr>
              <w:t>帐户</w:t>
            </w:r>
            <w:proofErr w:type="gramEnd"/>
            <w:r w:rsidRPr="009060DC">
              <w:rPr>
                <w:rFonts w:cs="Arial" w:hint="eastAsia"/>
                <w:kern w:val="0"/>
                <w:sz w:val="24"/>
                <w:szCs w:val="18"/>
              </w:rPr>
              <w:t>ID</w:t>
            </w:r>
            <w:r w:rsidRPr="009060DC">
              <w:rPr>
                <w:rFonts w:cs="Arial" w:hint="eastAsia"/>
                <w:kern w:val="0"/>
                <w:sz w:val="24"/>
                <w:szCs w:val="18"/>
              </w:rPr>
              <w:t>，在操作系统</w:t>
            </w:r>
            <w:r w:rsidRPr="009060DC">
              <w:rPr>
                <w:rFonts w:cs="Arial" w:hint="eastAsia"/>
                <w:kern w:val="0"/>
                <w:sz w:val="24"/>
                <w:szCs w:val="18"/>
              </w:rPr>
              <w:lastRenderedPageBreak/>
              <w:t>的整个生存周期内用户标识具有唯一性；支持用户口令复杂度校验及强口令管理；支持用户口令有效期配置；支持口令鉴别失败控制；支持口令加密算法配置，用户口令进行加密后以不可逆的密文形式保存；支持禁止根</w:t>
            </w:r>
            <w:proofErr w:type="gramStart"/>
            <w:r w:rsidRPr="009060DC">
              <w:rPr>
                <w:rFonts w:cs="Arial" w:hint="eastAsia"/>
                <w:kern w:val="0"/>
                <w:sz w:val="24"/>
                <w:szCs w:val="18"/>
              </w:rPr>
              <w:t>帐户</w:t>
            </w:r>
            <w:proofErr w:type="gramEnd"/>
            <w:r w:rsidRPr="009060DC">
              <w:rPr>
                <w:rFonts w:cs="Arial" w:hint="eastAsia"/>
                <w:kern w:val="0"/>
                <w:sz w:val="24"/>
                <w:szCs w:val="18"/>
              </w:rPr>
              <w:t>（</w:t>
            </w:r>
            <w:r w:rsidRPr="009060DC">
              <w:rPr>
                <w:rFonts w:cs="Arial" w:hint="eastAsia"/>
                <w:kern w:val="0"/>
                <w:sz w:val="24"/>
                <w:szCs w:val="18"/>
              </w:rPr>
              <w:t>root</w:t>
            </w:r>
            <w:r w:rsidRPr="009060DC">
              <w:rPr>
                <w:rFonts w:cs="Arial" w:hint="eastAsia"/>
                <w:kern w:val="0"/>
                <w:sz w:val="24"/>
                <w:szCs w:val="18"/>
              </w:rPr>
              <w:t>）远程登录设置</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lastRenderedPageBreak/>
              <w:t>154</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安全要求</w:t>
            </w:r>
          </w:p>
        </w:tc>
        <w:tc>
          <w:tcPr>
            <w:tcW w:w="1307"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访问控制</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★自主访问控制</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允许客体拥有者以普通</w:t>
            </w:r>
            <w:proofErr w:type="gramStart"/>
            <w:r w:rsidRPr="009060DC">
              <w:rPr>
                <w:rFonts w:cs="Arial" w:hint="eastAsia"/>
                <w:kern w:val="0"/>
                <w:sz w:val="24"/>
                <w:szCs w:val="18"/>
              </w:rPr>
              <w:t>帐户</w:t>
            </w:r>
            <w:proofErr w:type="gramEnd"/>
            <w:r w:rsidRPr="009060DC">
              <w:rPr>
                <w:rFonts w:cs="Arial" w:hint="eastAsia"/>
                <w:kern w:val="0"/>
                <w:sz w:val="24"/>
                <w:szCs w:val="18"/>
              </w:rPr>
              <w:t>决定并控制对客体的访问，并</w:t>
            </w:r>
            <w:proofErr w:type="gramStart"/>
            <w:r w:rsidRPr="009060DC">
              <w:rPr>
                <w:rFonts w:cs="Arial" w:hint="eastAsia"/>
                <w:kern w:val="0"/>
                <w:sz w:val="24"/>
                <w:szCs w:val="18"/>
              </w:rPr>
              <w:t>阻止非</w:t>
            </w:r>
            <w:proofErr w:type="gramEnd"/>
            <w:r w:rsidRPr="009060DC">
              <w:rPr>
                <w:rFonts w:cs="Arial" w:hint="eastAsia"/>
                <w:kern w:val="0"/>
                <w:sz w:val="24"/>
                <w:szCs w:val="18"/>
              </w:rPr>
              <w:t>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155</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安全要求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★强制访问控制</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操作系统支持对应用程序的访问控制与资源限制，包括对文件、网络等客体的访问控制；支持应用安装控制、应用执行控制</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156</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安全要求</w:t>
            </w:r>
          </w:p>
        </w:tc>
        <w:tc>
          <w:tcPr>
            <w:tcW w:w="1307" w:type="dxa"/>
            <w:vMerge/>
            <w:vAlign w:val="center"/>
          </w:tcPr>
          <w:p w:rsidR="006066A8" w:rsidRPr="009060DC" w:rsidRDefault="006066A8" w:rsidP="006066A8">
            <w:pPr>
              <w:adjustRightInd w:val="0"/>
              <w:snapToGrid w:val="0"/>
              <w:jc w:val="center"/>
              <w:rPr>
                <w:rFonts w:cs="Arial"/>
                <w:kern w:val="0"/>
                <w:sz w:val="24"/>
                <w:szCs w:val="18"/>
              </w:rPr>
            </w:pP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★安全审计</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rsidR="009060DC" w:rsidRPr="009060DC" w:rsidTr="006066A8">
        <w:trPr>
          <w:jc w:val="center"/>
        </w:trPr>
        <w:tc>
          <w:tcPr>
            <w:tcW w:w="701"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157</w:t>
            </w:r>
          </w:p>
        </w:tc>
        <w:tc>
          <w:tcPr>
            <w:tcW w:w="819"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安全要求</w:t>
            </w:r>
          </w:p>
        </w:tc>
        <w:tc>
          <w:tcPr>
            <w:tcW w:w="1307"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漏洞管理</w:t>
            </w:r>
          </w:p>
        </w:tc>
        <w:tc>
          <w:tcPr>
            <w:tcW w:w="1418"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★漏洞管理</w:t>
            </w:r>
          </w:p>
        </w:tc>
        <w:tc>
          <w:tcPr>
            <w:tcW w:w="489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操作系统支持漏洞编号，每个漏洞独立编号，可直接使用</w:t>
            </w:r>
            <w:r w:rsidRPr="009060DC">
              <w:rPr>
                <w:rFonts w:cs="Arial" w:hint="eastAsia"/>
                <w:kern w:val="0"/>
                <w:sz w:val="24"/>
                <w:szCs w:val="18"/>
              </w:rPr>
              <w:t xml:space="preserve"> NVDB</w:t>
            </w:r>
            <w:r w:rsidRPr="009060DC">
              <w:rPr>
                <w:rFonts w:cs="Arial" w:hint="eastAsia"/>
                <w:kern w:val="0"/>
                <w:sz w:val="24"/>
                <w:szCs w:val="18"/>
              </w:rPr>
              <w:t>、</w:t>
            </w:r>
            <w:r w:rsidR="009060DC">
              <w:rPr>
                <w:rFonts w:cs="Arial" w:hint="eastAsia"/>
                <w:kern w:val="0"/>
                <w:sz w:val="24"/>
                <w:szCs w:val="18"/>
              </w:rPr>
              <w:t>CNVD</w:t>
            </w:r>
            <w:r w:rsidRPr="009060DC">
              <w:rPr>
                <w:rFonts w:cs="Arial" w:hint="eastAsia"/>
                <w:kern w:val="0"/>
                <w:sz w:val="24"/>
                <w:szCs w:val="18"/>
              </w:rPr>
              <w:t>或</w:t>
            </w:r>
            <w:r w:rsidRPr="009060DC">
              <w:rPr>
                <w:rFonts w:cs="Arial" w:hint="eastAsia"/>
                <w:kern w:val="0"/>
                <w:sz w:val="24"/>
                <w:szCs w:val="18"/>
              </w:rPr>
              <w:t>CVE</w:t>
            </w:r>
            <w:r w:rsidRPr="009060DC">
              <w:rPr>
                <w:rFonts w:cs="Arial" w:hint="eastAsia"/>
                <w:kern w:val="0"/>
                <w:sz w:val="24"/>
                <w:szCs w:val="18"/>
              </w:rPr>
              <w:t>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r>
    </w:tbl>
    <w:p w:rsidR="00050967" w:rsidRPr="009060DC" w:rsidRDefault="00050967" w:rsidP="002A1FBA">
      <w:pPr>
        <w:spacing w:line="360" w:lineRule="auto"/>
        <w:ind w:firstLineChars="200" w:firstLine="480"/>
        <w:outlineLvl w:val="0"/>
        <w:rPr>
          <w:sz w:val="24"/>
        </w:rPr>
      </w:pPr>
      <w:r w:rsidRPr="009060DC">
        <w:rPr>
          <w:rFonts w:cs="仿宋_GB2312" w:hint="eastAsia"/>
          <w:sz w:val="24"/>
        </w:rPr>
        <w:t>集中式数据库</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76"/>
        <w:gridCol w:w="1265"/>
        <w:gridCol w:w="1286"/>
        <w:gridCol w:w="4678"/>
      </w:tblGrid>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rFonts w:cs="Arial"/>
                <w:bCs/>
                <w:kern w:val="0"/>
                <w:sz w:val="24"/>
                <w:szCs w:val="18"/>
              </w:rPr>
            </w:pPr>
            <w:r w:rsidRPr="009060DC">
              <w:rPr>
                <w:rFonts w:cs="Arial" w:hint="eastAsia"/>
                <w:bCs/>
                <w:kern w:val="0"/>
                <w:sz w:val="24"/>
                <w:szCs w:val="18"/>
              </w:rPr>
              <w:t>序号</w:t>
            </w:r>
          </w:p>
        </w:tc>
        <w:tc>
          <w:tcPr>
            <w:tcW w:w="1276" w:type="dxa"/>
            <w:shd w:val="clear" w:color="auto" w:fill="auto"/>
            <w:vAlign w:val="center"/>
          </w:tcPr>
          <w:p w:rsidR="006066A8" w:rsidRPr="009060DC" w:rsidRDefault="006066A8" w:rsidP="006066A8">
            <w:pPr>
              <w:adjustRightInd w:val="0"/>
              <w:snapToGrid w:val="0"/>
              <w:jc w:val="center"/>
              <w:rPr>
                <w:rFonts w:cs="Arial"/>
                <w:bCs/>
                <w:kern w:val="0"/>
                <w:sz w:val="24"/>
                <w:szCs w:val="18"/>
              </w:rPr>
            </w:pPr>
            <w:r w:rsidRPr="009060DC">
              <w:rPr>
                <w:rFonts w:cs="Arial" w:hint="eastAsia"/>
                <w:bCs/>
                <w:kern w:val="0"/>
                <w:sz w:val="24"/>
                <w:szCs w:val="18"/>
              </w:rPr>
              <w:t>指标分类</w:t>
            </w:r>
          </w:p>
        </w:tc>
        <w:tc>
          <w:tcPr>
            <w:tcW w:w="1265" w:type="dxa"/>
            <w:shd w:val="clear" w:color="auto" w:fill="auto"/>
            <w:vAlign w:val="center"/>
          </w:tcPr>
          <w:p w:rsidR="006066A8" w:rsidRPr="009060DC" w:rsidRDefault="00031A0A" w:rsidP="006066A8">
            <w:pPr>
              <w:adjustRightInd w:val="0"/>
              <w:snapToGrid w:val="0"/>
              <w:jc w:val="center"/>
              <w:rPr>
                <w:rFonts w:cs="Arial"/>
                <w:bCs/>
                <w:kern w:val="0"/>
                <w:sz w:val="24"/>
                <w:szCs w:val="8"/>
              </w:rPr>
            </w:pPr>
            <w:hyperlink r:id="rId14" w:anchor="RANGE!A131" w:history="1">
              <w:r w:rsidR="006066A8" w:rsidRPr="009060DC">
                <w:rPr>
                  <w:rFonts w:cs="Arial" w:hint="eastAsia"/>
                  <w:bCs/>
                  <w:kern w:val="0"/>
                  <w:sz w:val="24"/>
                  <w:szCs w:val="18"/>
                </w:rPr>
                <w:t>一级指标</w:t>
              </w:r>
            </w:hyperlink>
          </w:p>
        </w:tc>
        <w:tc>
          <w:tcPr>
            <w:tcW w:w="1286" w:type="dxa"/>
            <w:shd w:val="clear" w:color="auto" w:fill="auto"/>
            <w:vAlign w:val="center"/>
          </w:tcPr>
          <w:p w:rsidR="006066A8" w:rsidRPr="009060DC" w:rsidRDefault="006066A8" w:rsidP="006066A8">
            <w:pPr>
              <w:adjustRightInd w:val="0"/>
              <w:snapToGrid w:val="0"/>
              <w:jc w:val="center"/>
              <w:rPr>
                <w:rFonts w:cs="Arial"/>
                <w:bCs/>
                <w:kern w:val="0"/>
                <w:sz w:val="24"/>
                <w:szCs w:val="8"/>
              </w:rPr>
            </w:pPr>
            <w:r w:rsidRPr="009060DC">
              <w:rPr>
                <w:rFonts w:cs="Arial" w:hint="eastAsia"/>
                <w:bCs/>
                <w:kern w:val="0"/>
                <w:sz w:val="24"/>
                <w:szCs w:val="18"/>
              </w:rPr>
              <w:t>二级指标</w:t>
            </w:r>
          </w:p>
        </w:tc>
        <w:tc>
          <w:tcPr>
            <w:tcW w:w="4678" w:type="dxa"/>
            <w:shd w:val="clear" w:color="auto" w:fill="auto"/>
            <w:vAlign w:val="center"/>
          </w:tcPr>
          <w:p w:rsidR="006066A8" w:rsidRPr="009060DC" w:rsidRDefault="006066A8" w:rsidP="006066A8">
            <w:pPr>
              <w:adjustRightInd w:val="0"/>
              <w:snapToGrid w:val="0"/>
              <w:jc w:val="center"/>
              <w:rPr>
                <w:rFonts w:cs="Arial"/>
                <w:bCs/>
                <w:kern w:val="0"/>
                <w:sz w:val="24"/>
                <w:szCs w:val="18"/>
              </w:rPr>
            </w:pPr>
            <w:r w:rsidRPr="009060DC">
              <w:rPr>
                <w:rFonts w:cs="Arial" w:hint="eastAsia"/>
                <w:bCs/>
                <w:kern w:val="0"/>
                <w:sz w:val="24"/>
                <w:szCs w:val="18"/>
              </w:rPr>
              <w:t>指标要求</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1</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安装与升级</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★数据库安装</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支持命令行或图形化的安装；</w:t>
            </w:r>
            <w:r w:rsidRPr="009060DC">
              <w:rPr>
                <w:rFonts w:cs="Arial" w:hint="eastAsia"/>
                <w:kern w:val="0"/>
                <w:sz w:val="24"/>
                <w:szCs w:val="18"/>
              </w:rPr>
              <w:br/>
              <w:t>b)</w:t>
            </w:r>
            <w:r w:rsidRPr="009060DC">
              <w:rPr>
                <w:rFonts w:cs="Arial" w:hint="eastAsia"/>
                <w:kern w:val="0"/>
                <w:sz w:val="24"/>
                <w:szCs w:val="18"/>
              </w:rPr>
              <w:t>支持命令行或图形化的可配置安装</w:t>
            </w:r>
            <w:r w:rsidRPr="009060DC">
              <w:rPr>
                <w:rFonts w:cs="Arial" w:hint="eastAsia"/>
                <w:kern w:val="0"/>
                <w:sz w:val="24"/>
                <w:szCs w:val="18"/>
              </w:rPr>
              <w:br/>
            </w:r>
            <w:r w:rsidRPr="009060DC">
              <w:rPr>
                <w:rFonts w:cs="Arial" w:hint="eastAsia"/>
                <w:kern w:val="0"/>
                <w:sz w:val="24"/>
                <w:szCs w:val="18"/>
              </w:rPr>
              <w:t>能力；</w:t>
            </w:r>
            <w:r w:rsidRPr="009060DC">
              <w:rPr>
                <w:rFonts w:cs="Arial" w:hint="eastAsia"/>
                <w:kern w:val="0"/>
                <w:sz w:val="24"/>
                <w:szCs w:val="18"/>
              </w:rPr>
              <w:br/>
              <w:t>c)</w:t>
            </w:r>
            <w:r w:rsidRPr="009060DC">
              <w:rPr>
                <w:rFonts w:cs="Arial" w:hint="eastAsia"/>
                <w:kern w:val="0"/>
                <w:sz w:val="24"/>
                <w:szCs w:val="18"/>
              </w:rPr>
              <w:t>依据安装环境提供相应的初始化参</w:t>
            </w:r>
            <w:r w:rsidRPr="009060DC">
              <w:rPr>
                <w:rFonts w:cs="Arial" w:hint="eastAsia"/>
                <w:kern w:val="0"/>
                <w:sz w:val="24"/>
                <w:szCs w:val="18"/>
              </w:rPr>
              <w:br/>
            </w:r>
            <w:r w:rsidRPr="009060DC">
              <w:rPr>
                <w:rFonts w:cs="Arial" w:hint="eastAsia"/>
                <w:kern w:val="0"/>
                <w:sz w:val="24"/>
                <w:szCs w:val="18"/>
              </w:rPr>
              <w:t>数配置值；</w:t>
            </w:r>
            <w:r w:rsidRPr="009060DC">
              <w:rPr>
                <w:rFonts w:cs="Arial" w:hint="eastAsia"/>
                <w:kern w:val="0"/>
                <w:sz w:val="24"/>
                <w:szCs w:val="18"/>
              </w:rPr>
              <w:br/>
              <w:t>d)</w:t>
            </w:r>
            <w:r w:rsidRPr="009060DC">
              <w:rPr>
                <w:rFonts w:cs="Arial" w:hint="eastAsia"/>
                <w:kern w:val="0"/>
                <w:sz w:val="24"/>
                <w:szCs w:val="18"/>
              </w:rPr>
              <w:t>提供图形化软件组件管理向导工具</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2</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★数据库重启</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支持命令行或图形化的方式关闭和启动服务；</w:t>
            </w:r>
            <w:r w:rsidRPr="009060DC">
              <w:rPr>
                <w:rFonts w:cs="Arial" w:hint="eastAsia"/>
                <w:kern w:val="0"/>
                <w:sz w:val="24"/>
                <w:szCs w:val="18"/>
              </w:rPr>
              <w:br/>
              <w:t>b)</w:t>
            </w:r>
            <w:r w:rsidRPr="009060DC">
              <w:rPr>
                <w:rFonts w:cs="Arial" w:hint="eastAsia"/>
                <w:kern w:val="0"/>
                <w:sz w:val="24"/>
                <w:szCs w:val="18"/>
              </w:rPr>
              <w:t>关闭服务后，再启动服务，服务正常</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3</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★安装配</w:t>
            </w:r>
            <w:r w:rsidRPr="009060DC">
              <w:rPr>
                <w:rFonts w:cs="Arial" w:hint="eastAsia"/>
                <w:kern w:val="0"/>
                <w:sz w:val="24"/>
                <w:szCs w:val="18"/>
              </w:rPr>
              <w:lastRenderedPageBreak/>
              <w:t>置日志</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lastRenderedPageBreak/>
              <w:t>a)</w:t>
            </w:r>
            <w:r w:rsidRPr="009060DC">
              <w:rPr>
                <w:rFonts w:cs="Arial" w:hint="eastAsia"/>
                <w:kern w:val="0"/>
                <w:sz w:val="24"/>
                <w:szCs w:val="18"/>
              </w:rPr>
              <w:t>提供软件安装的日志记录功能；</w:t>
            </w:r>
            <w:r w:rsidRPr="009060DC">
              <w:rPr>
                <w:rFonts w:cs="Arial" w:hint="eastAsia"/>
                <w:kern w:val="0"/>
                <w:sz w:val="24"/>
                <w:szCs w:val="18"/>
              </w:rPr>
              <w:br/>
            </w:r>
            <w:r w:rsidRPr="009060DC">
              <w:rPr>
                <w:rFonts w:cs="Arial" w:hint="eastAsia"/>
                <w:kern w:val="0"/>
                <w:sz w:val="24"/>
                <w:szCs w:val="18"/>
              </w:rPr>
              <w:lastRenderedPageBreak/>
              <w:t>b)</w:t>
            </w:r>
            <w:r w:rsidRPr="009060DC">
              <w:rPr>
                <w:rFonts w:cs="Arial" w:hint="eastAsia"/>
                <w:kern w:val="0"/>
                <w:sz w:val="24"/>
                <w:szCs w:val="18"/>
              </w:rPr>
              <w:t>记录的软件安装信息完整正确；</w:t>
            </w:r>
            <w:r w:rsidRPr="009060DC">
              <w:rPr>
                <w:rFonts w:cs="Arial" w:hint="eastAsia"/>
                <w:kern w:val="0"/>
                <w:sz w:val="24"/>
                <w:szCs w:val="18"/>
              </w:rPr>
              <w:br/>
              <w:t>c)</w:t>
            </w:r>
            <w:r w:rsidRPr="009060DC">
              <w:rPr>
                <w:rFonts w:cs="Arial" w:hint="eastAsia"/>
                <w:kern w:val="0"/>
                <w:sz w:val="24"/>
                <w:szCs w:val="18"/>
              </w:rPr>
              <w:t>提供安装配置操作的日志记录功能；</w:t>
            </w:r>
            <w:r w:rsidRPr="009060DC">
              <w:rPr>
                <w:rFonts w:cs="Arial" w:hint="eastAsia"/>
                <w:kern w:val="0"/>
                <w:sz w:val="24"/>
                <w:szCs w:val="18"/>
              </w:rPr>
              <w:br/>
              <w:t>d)</w:t>
            </w:r>
            <w:r w:rsidRPr="009060DC">
              <w:rPr>
                <w:rFonts w:cs="Arial" w:hint="eastAsia"/>
                <w:kern w:val="0"/>
                <w:sz w:val="24"/>
                <w:szCs w:val="18"/>
              </w:rPr>
              <w:t>记录的配置操作信息完整正确</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lastRenderedPageBreak/>
              <w:t>4</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★升级维护</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支持版本升级，保证版本间功能和数据的兼容性；</w:t>
            </w:r>
            <w:r w:rsidRPr="009060DC">
              <w:rPr>
                <w:rFonts w:cs="Arial" w:hint="eastAsia"/>
                <w:kern w:val="0"/>
                <w:sz w:val="24"/>
                <w:szCs w:val="18"/>
              </w:rPr>
              <w:br/>
              <w:t>b)</w:t>
            </w:r>
            <w:r w:rsidRPr="009060DC">
              <w:rPr>
                <w:rFonts w:cs="Arial" w:hint="eastAsia"/>
                <w:kern w:val="0"/>
                <w:sz w:val="24"/>
                <w:szCs w:val="18"/>
              </w:rPr>
              <w:t>厂商提供当前版本与历史版本的差异说明文档，包含新版本对软件和硬件的支持情况</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5</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安装和升级的兼容性</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支持在</w:t>
            </w:r>
            <w:r w:rsidRPr="009060DC">
              <w:rPr>
                <w:rFonts w:cs="Arial" w:hint="eastAsia"/>
                <w:kern w:val="0"/>
                <w:sz w:val="24"/>
                <w:szCs w:val="18"/>
              </w:rPr>
              <w:t>X86</w:t>
            </w:r>
            <w:r w:rsidRPr="009060DC">
              <w:rPr>
                <w:rFonts w:cs="Arial" w:hint="eastAsia"/>
                <w:kern w:val="0"/>
                <w:sz w:val="24"/>
                <w:szCs w:val="18"/>
              </w:rPr>
              <w:t>架构的节点上安装配置、升级，且安装配置、升级数据库的命令行或图形界面相同或相似</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6</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数据配置</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★参数配置</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依据工作负载和运行环境，提供配置参数修改的能力</w:t>
            </w:r>
            <w:r w:rsidRPr="009060DC">
              <w:rPr>
                <w:rFonts w:cs="Arial" w:hint="eastAsia"/>
                <w:kern w:val="0"/>
                <w:sz w:val="24"/>
                <w:szCs w:val="18"/>
              </w:rPr>
              <w:br/>
              <w:t>b)</w:t>
            </w:r>
            <w:r w:rsidRPr="009060DC">
              <w:rPr>
                <w:rFonts w:cs="Arial" w:hint="eastAsia"/>
                <w:kern w:val="0"/>
                <w:sz w:val="24"/>
                <w:szCs w:val="18"/>
              </w:rPr>
              <w:t>修改数据库配置参数后，配置参数立即生效或数据库重新启动生效，立即生效的配置参数和需要数据库重新启动方可生效的配置参数在相关文档中明确</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7</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 xml:space="preserve">SQL </w:t>
            </w:r>
            <w:r w:rsidRPr="009060DC">
              <w:rPr>
                <w:rFonts w:cs="Arial" w:hint="eastAsia"/>
                <w:kern w:val="0"/>
                <w:sz w:val="24"/>
                <w:szCs w:val="18"/>
              </w:rPr>
              <w:t>功能</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★基础数据类型</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支持数值类型；</w:t>
            </w:r>
            <w:r w:rsidRPr="009060DC">
              <w:rPr>
                <w:rFonts w:cs="Arial" w:hint="eastAsia"/>
                <w:kern w:val="0"/>
                <w:sz w:val="24"/>
                <w:szCs w:val="18"/>
              </w:rPr>
              <w:br/>
              <w:t>b)</w:t>
            </w:r>
            <w:r w:rsidRPr="009060DC">
              <w:rPr>
                <w:rFonts w:cs="Arial" w:hint="eastAsia"/>
                <w:kern w:val="0"/>
                <w:sz w:val="24"/>
                <w:szCs w:val="18"/>
              </w:rPr>
              <w:t>支持字符类型；</w:t>
            </w:r>
            <w:r w:rsidRPr="009060DC">
              <w:rPr>
                <w:rFonts w:cs="Arial" w:hint="eastAsia"/>
                <w:kern w:val="0"/>
                <w:sz w:val="24"/>
                <w:szCs w:val="18"/>
              </w:rPr>
              <w:br/>
              <w:t>c)</w:t>
            </w:r>
            <w:r w:rsidRPr="009060DC">
              <w:rPr>
                <w:rFonts w:cs="Arial" w:hint="eastAsia"/>
                <w:kern w:val="0"/>
                <w:sz w:val="24"/>
                <w:szCs w:val="18"/>
              </w:rPr>
              <w:t>支持二进制类型；</w:t>
            </w:r>
            <w:r w:rsidRPr="009060DC">
              <w:rPr>
                <w:rFonts w:cs="Arial" w:hint="eastAsia"/>
                <w:kern w:val="0"/>
                <w:sz w:val="24"/>
                <w:szCs w:val="18"/>
              </w:rPr>
              <w:br/>
              <w:t>d)</w:t>
            </w:r>
            <w:r w:rsidRPr="009060DC">
              <w:rPr>
                <w:rFonts w:cs="Arial" w:hint="eastAsia"/>
                <w:kern w:val="0"/>
                <w:sz w:val="24"/>
                <w:szCs w:val="18"/>
              </w:rPr>
              <w:t>支持日期和时间类型；</w:t>
            </w:r>
            <w:r w:rsidRPr="009060DC">
              <w:rPr>
                <w:rFonts w:cs="Arial" w:hint="eastAsia"/>
                <w:kern w:val="0"/>
                <w:sz w:val="24"/>
                <w:szCs w:val="18"/>
              </w:rPr>
              <w:br/>
              <w:t>e)</w:t>
            </w:r>
            <w:r w:rsidRPr="009060DC">
              <w:rPr>
                <w:rFonts w:cs="Arial" w:hint="eastAsia"/>
                <w:kern w:val="0"/>
                <w:sz w:val="24"/>
                <w:szCs w:val="18"/>
              </w:rPr>
              <w:t>支持布尔类型；</w:t>
            </w:r>
            <w:r w:rsidRPr="009060DC">
              <w:rPr>
                <w:rFonts w:cs="Arial" w:hint="eastAsia"/>
                <w:kern w:val="0"/>
                <w:sz w:val="24"/>
                <w:szCs w:val="18"/>
              </w:rPr>
              <w:br/>
              <w:t>f)</w:t>
            </w:r>
            <w:r w:rsidRPr="009060DC">
              <w:rPr>
                <w:rFonts w:cs="Arial" w:hint="eastAsia"/>
                <w:kern w:val="0"/>
                <w:sz w:val="24"/>
                <w:szCs w:val="18"/>
              </w:rPr>
              <w:t>支持（大）文本类型；</w:t>
            </w:r>
            <w:r w:rsidRPr="009060DC">
              <w:rPr>
                <w:rFonts w:cs="Arial" w:hint="eastAsia"/>
                <w:kern w:val="0"/>
                <w:sz w:val="24"/>
                <w:szCs w:val="18"/>
              </w:rPr>
              <w:br/>
              <w:t>g)</w:t>
            </w:r>
            <w:r w:rsidRPr="009060DC">
              <w:rPr>
                <w:rFonts w:cs="Arial" w:hint="eastAsia"/>
                <w:kern w:val="0"/>
                <w:sz w:val="24"/>
                <w:szCs w:val="18"/>
              </w:rPr>
              <w:t>支持</w:t>
            </w:r>
            <w:proofErr w:type="gramStart"/>
            <w:r w:rsidRPr="009060DC">
              <w:rPr>
                <w:rFonts w:cs="Arial" w:hint="eastAsia"/>
                <w:kern w:val="0"/>
                <w:sz w:val="24"/>
                <w:szCs w:val="18"/>
              </w:rPr>
              <w:t>大对象</w:t>
            </w:r>
            <w:proofErr w:type="gramEnd"/>
            <w:r w:rsidRPr="009060DC">
              <w:rPr>
                <w:rFonts w:cs="Arial" w:hint="eastAsia"/>
                <w:kern w:val="0"/>
                <w:sz w:val="24"/>
                <w:szCs w:val="18"/>
              </w:rPr>
              <w:t>类型</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8</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★数据存储基础功能</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支持基础数据类型</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9</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★数据检索基础功能</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支持基础数据类型</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10</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★核心</w:t>
            </w:r>
            <w:r w:rsidRPr="009060DC">
              <w:rPr>
                <w:rFonts w:cs="Arial" w:hint="eastAsia"/>
                <w:kern w:val="0"/>
                <w:sz w:val="24"/>
                <w:szCs w:val="18"/>
              </w:rPr>
              <w:t>SQL</w:t>
            </w:r>
            <w:r w:rsidRPr="009060DC">
              <w:rPr>
                <w:rFonts w:cs="Arial" w:hint="eastAsia"/>
                <w:kern w:val="0"/>
                <w:sz w:val="24"/>
                <w:szCs w:val="18"/>
              </w:rPr>
              <w:t>能力</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支持左外连接；</w:t>
            </w:r>
            <w:r w:rsidRPr="009060DC">
              <w:rPr>
                <w:rFonts w:cs="Arial" w:hint="eastAsia"/>
                <w:kern w:val="0"/>
                <w:sz w:val="24"/>
                <w:szCs w:val="18"/>
              </w:rPr>
              <w:br/>
              <w:t>b)</w:t>
            </w:r>
            <w:r w:rsidRPr="009060DC">
              <w:rPr>
                <w:rFonts w:cs="Arial" w:hint="eastAsia"/>
                <w:kern w:val="0"/>
                <w:sz w:val="24"/>
                <w:szCs w:val="18"/>
              </w:rPr>
              <w:t>支持右外连接；</w:t>
            </w:r>
            <w:r w:rsidRPr="009060DC">
              <w:rPr>
                <w:rFonts w:cs="Arial" w:hint="eastAsia"/>
                <w:kern w:val="0"/>
                <w:sz w:val="24"/>
                <w:szCs w:val="18"/>
              </w:rPr>
              <w:br/>
              <w:t>c)</w:t>
            </w:r>
            <w:r w:rsidRPr="009060DC">
              <w:rPr>
                <w:rFonts w:cs="Arial" w:hint="eastAsia"/>
                <w:kern w:val="0"/>
                <w:sz w:val="24"/>
                <w:szCs w:val="18"/>
              </w:rPr>
              <w:t>支持内连接；</w:t>
            </w:r>
            <w:r w:rsidRPr="009060DC">
              <w:rPr>
                <w:rFonts w:cs="Arial" w:hint="eastAsia"/>
                <w:kern w:val="0"/>
                <w:sz w:val="24"/>
                <w:szCs w:val="18"/>
              </w:rPr>
              <w:br/>
              <w:t>d)</w:t>
            </w:r>
            <w:r w:rsidRPr="009060DC">
              <w:rPr>
                <w:rFonts w:cs="Arial" w:hint="eastAsia"/>
                <w:kern w:val="0"/>
                <w:sz w:val="24"/>
                <w:szCs w:val="18"/>
              </w:rPr>
              <w:t>支持全连接</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11</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★字符集</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中文字符</w:t>
            </w:r>
            <w:proofErr w:type="gramStart"/>
            <w:r w:rsidRPr="009060DC">
              <w:rPr>
                <w:rFonts w:cs="Arial" w:hint="eastAsia"/>
                <w:kern w:val="0"/>
                <w:sz w:val="24"/>
                <w:szCs w:val="18"/>
              </w:rPr>
              <w:t>集符合</w:t>
            </w:r>
            <w:proofErr w:type="gramEnd"/>
            <w:r w:rsidRPr="009060DC">
              <w:rPr>
                <w:rFonts w:cs="Arial" w:hint="eastAsia"/>
                <w:kern w:val="0"/>
                <w:sz w:val="24"/>
                <w:szCs w:val="18"/>
              </w:rPr>
              <w:t>GB18030</w:t>
            </w:r>
            <w:r w:rsidRPr="009060DC">
              <w:rPr>
                <w:rFonts w:cs="Arial" w:hint="eastAsia"/>
                <w:kern w:val="0"/>
                <w:sz w:val="24"/>
                <w:szCs w:val="18"/>
              </w:rPr>
              <w:t>的要求</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12</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★常用操作符</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支持逻辑操作符及相关运算；</w:t>
            </w:r>
            <w:r w:rsidRPr="009060DC">
              <w:rPr>
                <w:rFonts w:cs="Arial" w:hint="eastAsia"/>
                <w:kern w:val="0"/>
                <w:sz w:val="24"/>
                <w:szCs w:val="18"/>
              </w:rPr>
              <w:br/>
              <w:t>b)</w:t>
            </w:r>
            <w:r w:rsidRPr="009060DC">
              <w:rPr>
                <w:rFonts w:cs="Arial" w:hint="eastAsia"/>
                <w:kern w:val="0"/>
                <w:sz w:val="24"/>
                <w:szCs w:val="18"/>
              </w:rPr>
              <w:t>支持比较操作符及相关运算；</w:t>
            </w:r>
            <w:r w:rsidRPr="009060DC">
              <w:rPr>
                <w:rFonts w:cs="Arial" w:hint="eastAsia"/>
                <w:kern w:val="0"/>
                <w:sz w:val="24"/>
                <w:szCs w:val="18"/>
              </w:rPr>
              <w:br/>
              <w:t>c)</w:t>
            </w:r>
            <w:r w:rsidRPr="009060DC">
              <w:rPr>
                <w:rFonts w:cs="Arial" w:hint="eastAsia"/>
                <w:kern w:val="0"/>
                <w:sz w:val="24"/>
                <w:szCs w:val="18"/>
              </w:rPr>
              <w:t>支持算术运算符及相关运算</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13</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★条件表达式</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支持对比条件表达式；</w:t>
            </w:r>
            <w:r w:rsidRPr="009060DC">
              <w:rPr>
                <w:rFonts w:cs="Arial" w:hint="eastAsia"/>
                <w:kern w:val="0"/>
                <w:sz w:val="24"/>
                <w:szCs w:val="18"/>
              </w:rPr>
              <w:br/>
              <w:t>b)</w:t>
            </w:r>
            <w:r w:rsidRPr="009060DC">
              <w:rPr>
                <w:rFonts w:cs="Arial" w:hint="eastAsia"/>
                <w:kern w:val="0"/>
                <w:sz w:val="24"/>
                <w:szCs w:val="18"/>
              </w:rPr>
              <w:t>支持逻辑条件表达式；</w:t>
            </w:r>
            <w:r w:rsidRPr="009060DC">
              <w:rPr>
                <w:rFonts w:cs="Arial" w:hint="eastAsia"/>
                <w:kern w:val="0"/>
                <w:sz w:val="24"/>
                <w:szCs w:val="18"/>
              </w:rPr>
              <w:br/>
              <w:t>c)</w:t>
            </w:r>
            <w:r w:rsidRPr="009060DC">
              <w:rPr>
                <w:rFonts w:cs="Arial" w:hint="eastAsia"/>
                <w:kern w:val="0"/>
                <w:sz w:val="24"/>
                <w:szCs w:val="18"/>
              </w:rPr>
              <w:t>支持空值条件表达式；</w:t>
            </w:r>
            <w:r w:rsidRPr="009060DC">
              <w:rPr>
                <w:rFonts w:cs="Arial" w:hint="eastAsia"/>
                <w:kern w:val="0"/>
                <w:sz w:val="24"/>
                <w:szCs w:val="18"/>
              </w:rPr>
              <w:br/>
              <w:t>d)</w:t>
            </w:r>
            <w:r w:rsidRPr="009060DC">
              <w:rPr>
                <w:rFonts w:cs="Arial" w:hint="eastAsia"/>
                <w:kern w:val="0"/>
                <w:sz w:val="24"/>
                <w:szCs w:val="18"/>
              </w:rPr>
              <w:t>支持等于条件表达式；</w:t>
            </w:r>
            <w:r w:rsidRPr="009060DC">
              <w:rPr>
                <w:rFonts w:cs="Arial" w:hint="eastAsia"/>
                <w:kern w:val="0"/>
                <w:sz w:val="24"/>
                <w:szCs w:val="18"/>
              </w:rPr>
              <w:br/>
              <w:t>e)</w:t>
            </w:r>
            <w:r w:rsidRPr="009060DC">
              <w:rPr>
                <w:rFonts w:cs="Arial" w:hint="eastAsia"/>
                <w:kern w:val="0"/>
                <w:sz w:val="24"/>
                <w:szCs w:val="18"/>
              </w:rPr>
              <w:t>支持模式匹配条件表达式；</w:t>
            </w:r>
            <w:r w:rsidRPr="009060DC">
              <w:rPr>
                <w:rFonts w:cs="Arial" w:hint="eastAsia"/>
                <w:kern w:val="0"/>
                <w:sz w:val="24"/>
                <w:szCs w:val="18"/>
              </w:rPr>
              <w:br/>
              <w:t>f)</w:t>
            </w:r>
            <w:r w:rsidRPr="009060DC">
              <w:rPr>
                <w:rFonts w:cs="Arial" w:hint="eastAsia"/>
                <w:kern w:val="0"/>
                <w:sz w:val="24"/>
                <w:szCs w:val="18"/>
              </w:rPr>
              <w:t>支持区间条件表达式；</w:t>
            </w:r>
            <w:r w:rsidRPr="009060DC">
              <w:rPr>
                <w:rFonts w:cs="Arial" w:hint="eastAsia"/>
                <w:kern w:val="0"/>
                <w:sz w:val="24"/>
                <w:szCs w:val="18"/>
              </w:rPr>
              <w:br/>
            </w:r>
            <w:r w:rsidRPr="009060DC">
              <w:rPr>
                <w:rFonts w:cs="Arial" w:hint="eastAsia"/>
                <w:kern w:val="0"/>
                <w:sz w:val="24"/>
                <w:szCs w:val="18"/>
              </w:rPr>
              <w:lastRenderedPageBreak/>
              <w:t>g)</w:t>
            </w:r>
            <w:r w:rsidRPr="009060DC">
              <w:rPr>
                <w:rFonts w:cs="Arial" w:hint="eastAsia"/>
                <w:kern w:val="0"/>
                <w:sz w:val="24"/>
                <w:szCs w:val="18"/>
              </w:rPr>
              <w:t>支持</w:t>
            </w:r>
            <w:r w:rsidRPr="009060DC">
              <w:rPr>
                <w:rFonts w:cs="Arial" w:hint="eastAsia"/>
                <w:kern w:val="0"/>
                <w:sz w:val="24"/>
                <w:szCs w:val="18"/>
              </w:rPr>
              <w:t>IN</w:t>
            </w:r>
            <w:r w:rsidRPr="009060DC">
              <w:rPr>
                <w:rFonts w:cs="Arial" w:hint="eastAsia"/>
                <w:kern w:val="0"/>
                <w:sz w:val="24"/>
                <w:szCs w:val="18"/>
              </w:rPr>
              <w:t>条件表达式；</w:t>
            </w:r>
            <w:r w:rsidRPr="009060DC">
              <w:rPr>
                <w:rFonts w:cs="Arial" w:hint="eastAsia"/>
                <w:kern w:val="0"/>
                <w:sz w:val="24"/>
                <w:szCs w:val="18"/>
              </w:rPr>
              <w:br/>
              <w:t>h)</w:t>
            </w:r>
            <w:r w:rsidRPr="009060DC">
              <w:rPr>
                <w:rFonts w:cs="Arial" w:hint="eastAsia"/>
                <w:kern w:val="0"/>
                <w:sz w:val="24"/>
                <w:szCs w:val="18"/>
              </w:rPr>
              <w:t>支持存在条件表达式；</w:t>
            </w:r>
            <w:r w:rsidRPr="009060DC">
              <w:rPr>
                <w:rFonts w:cs="Arial" w:hint="eastAsia"/>
                <w:kern w:val="0"/>
                <w:sz w:val="24"/>
                <w:szCs w:val="18"/>
              </w:rPr>
              <w:br/>
              <w:t>i)</w:t>
            </w:r>
            <w:r w:rsidRPr="009060DC">
              <w:rPr>
                <w:rFonts w:cs="Arial" w:hint="eastAsia"/>
                <w:kern w:val="0"/>
                <w:sz w:val="24"/>
                <w:szCs w:val="18"/>
              </w:rPr>
              <w:t>支持以上条件表达式的复合表达式</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lastRenderedPageBreak/>
              <w:t>14</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w:t>
            </w:r>
            <w:r w:rsidRPr="009060DC">
              <w:rPr>
                <w:rFonts w:cs="Arial" w:hint="eastAsia"/>
                <w:kern w:val="0"/>
                <w:sz w:val="24"/>
                <w:szCs w:val="18"/>
              </w:rPr>
              <w:t>SQL</w:t>
            </w:r>
            <w:r w:rsidRPr="009060DC">
              <w:rPr>
                <w:rFonts w:cs="Arial" w:hint="eastAsia"/>
                <w:kern w:val="0"/>
                <w:sz w:val="24"/>
                <w:szCs w:val="18"/>
              </w:rPr>
              <w:t>执行计划</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支持</w:t>
            </w:r>
            <w:r w:rsidRPr="009060DC">
              <w:rPr>
                <w:rFonts w:cs="Arial" w:hint="eastAsia"/>
                <w:kern w:val="0"/>
                <w:sz w:val="24"/>
                <w:szCs w:val="18"/>
              </w:rPr>
              <w:t>SQL</w:t>
            </w:r>
            <w:r w:rsidRPr="009060DC">
              <w:rPr>
                <w:rFonts w:cs="Arial" w:hint="eastAsia"/>
                <w:kern w:val="0"/>
                <w:sz w:val="24"/>
                <w:szCs w:val="18"/>
              </w:rPr>
              <w:t>计划，使</w:t>
            </w:r>
            <w:r w:rsidRPr="009060DC">
              <w:rPr>
                <w:rFonts w:cs="Arial" w:hint="eastAsia"/>
                <w:kern w:val="0"/>
                <w:sz w:val="24"/>
                <w:szCs w:val="18"/>
              </w:rPr>
              <w:t>SQL</w:t>
            </w:r>
            <w:r w:rsidRPr="009060DC">
              <w:rPr>
                <w:rFonts w:cs="Arial" w:hint="eastAsia"/>
                <w:kern w:val="0"/>
                <w:sz w:val="24"/>
                <w:szCs w:val="18"/>
              </w:rPr>
              <w:t>按照指定的语句执行，并实现预期结果</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15</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数据库对象</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★基础对象类型</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支持用户的创建、删除、修改；</w:t>
            </w:r>
            <w:r w:rsidRPr="009060DC">
              <w:rPr>
                <w:rFonts w:cs="Arial" w:hint="eastAsia"/>
                <w:kern w:val="0"/>
                <w:sz w:val="24"/>
                <w:szCs w:val="18"/>
              </w:rPr>
              <w:br/>
              <w:t>b)</w:t>
            </w:r>
            <w:r w:rsidRPr="009060DC">
              <w:rPr>
                <w:rFonts w:cs="Arial" w:hint="eastAsia"/>
                <w:kern w:val="0"/>
                <w:sz w:val="24"/>
                <w:szCs w:val="18"/>
              </w:rPr>
              <w:t>支持角色的创建、删除、修改；</w:t>
            </w:r>
            <w:r w:rsidRPr="009060DC">
              <w:rPr>
                <w:rFonts w:cs="Arial" w:hint="eastAsia"/>
                <w:kern w:val="0"/>
                <w:sz w:val="24"/>
                <w:szCs w:val="18"/>
              </w:rPr>
              <w:br/>
              <w:t>c)</w:t>
            </w:r>
            <w:r w:rsidRPr="009060DC">
              <w:rPr>
                <w:rFonts w:cs="Arial" w:hint="eastAsia"/>
                <w:kern w:val="0"/>
                <w:sz w:val="24"/>
                <w:szCs w:val="18"/>
              </w:rPr>
              <w:t>支持存储过程的创建、删除、修改；</w:t>
            </w:r>
            <w:r w:rsidRPr="009060DC">
              <w:rPr>
                <w:rFonts w:cs="Arial" w:hint="eastAsia"/>
                <w:kern w:val="0"/>
                <w:sz w:val="24"/>
                <w:szCs w:val="18"/>
              </w:rPr>
              <w:br/>
              <w:t>d)</w:t>
            </w:r>
            <w:r w:rsidRPr="009060DC">
              <w:rPr>
                <w:rFonts w:cs="Arial" w:hint="eastAsia"/>
                <w:kern w:val="0"/>
                <w:sz w:val="24"/>
                <w:szCs w:val="18"/>
              </w:rPr>
              <w:t>支持</w:t>
            </w:r>
            <w:proofErr w:type="gramStart"/>
            <w:r w:rsidRPr="009060DC">
              <w:rPr>
                <w:rFonts w:cs="Arial" w:hint="eastAsia"/>
                <w:kern w:val="0"/>
                <w:sz w:val="24"/>
                <w:szCs w:val="18"/>
              </w:rPr>
              <w:t>表操作</w:t>
            </w:r>
            <w:proofErr w:type="gramEnd"/>
            <w:r w:rsidRPr="009060DC">
              <w:rPr>
                <w:rFonts w:cs="Arial" w:hint="eastAsia"/>
                <w:kern w:val="0"/>
                <w:sz w:val="24"/>
                <w:szCs w:val="18"/>
              </w:rPr>
              <w:t>功能；</w:t>
            </w:r>
            <w:r w:rsidRPr="009060DC">
              <w:rPr>
                <w:rFonts w:cs="Arial" w:hint="eastAsia"/>
                <w:kern w:val="0"/>
                <w:sz w:val="24"/>
                <w:szCs w:val="18"/>
              </w:rPr>
              <w:br/>
              <w:t>e)</w:t>
            </w:r>
            <w:proofErr w:type="gramStart"/>
            <w:r w:rsidRPr="009060DC">
              <w:rPr>
                <w:rFonts w:cs="Arial" w:hint="eastAsia"/>
                <w:kern w:val="0"/>
                <w:sz w:val="24"/>
                <w:szCs w:val="18"/>
              </w:rPr>
              <w:t>支持自</w:t>
            </w:r>
            <w:proofErr w:type="gramEnd"/>
            <w:r w:rsidRPr="009060DC">
              <w:rPr>
                <w:rFonts w:cs="Arial" w:hint="eastAsia"/>
                <w:kern w:val="0"/>
                <w:sz w:val="24"/>
                <w:szCs w:val="18"/>
              </w:rPr>
              <w:t>增序列；</w:t>
            </w:r>
            <w:r w:rsidRPr="009060DC">
              <w:rPr>
                <w:rFonts w:cs="Arial" w:hint="eastAsia"/>
                <w:kern w:val="0"/>
                <w:sz w:val="24"/>
                <w:szCs w:val="18"/>
              </w:rPr>
              <w:br/>
              <w:t>f)</w:t>
            </w:r>
            <w:r w:rsidRPr="009060DC">
              <w:rPr>
                <w:rFonts w:cs="Arial" w:hint="eastAsia"/>
                <w:kern w:val="0"/>
                <w:sz w:val="24"/>
                <w:szCs w:val="18"/>
              </w:rPr>
              <w:t>支持主键约束、</w:t>
            </w:r>
            <w:proofErr w:type="gramStart"/>
            <w:r w:rsidRPr="009060DC">
              <w:rPr>
                <w:rFonts w:cs="Arial" w:hint="eastAsia"/>
                <w:kern w:val="0"/>
                <w:sz w:val="24"/>
                <w:szCs w:val="18"/>
              </w:rPr>
              <w:t>外键约束</w:t>
            </w:r>
            <w:proofErr w:type="gramEnd"/>
            <w:r w:rsidRPr="009060DC">
              <w:rPr>
                <w:rFonts w:cs="Arial" w:hint="eastAsia"/>
                <w:kern w:val="0"/>
                <w:sz w:val="24"/>
                <w:szCs w:val="18"/>
              </w:rPr>
              <w:t>、唯一性约束、检查约束和联合主键约束；</w:t>
            </w:r>
            <w:r w:rsidRPr="009060DC">
              <w:rPr>
                <w:rFonts w:cs="Arial" w:hint="eastAsia"/>
                <w:kern w:val="0"/>
                <w:sz w:val="24"/>
                <w:szCs w:val="18"/>
              </w:rPr>
              <w:br/>
              <w:t>g)</w:t>
            </w:r>
            <w:r w:rsidRPr="009060DC">
              <w:rPr>
                <w:rFonts w:cs="Arial" w:hint="eastAsia"/>
                <w:kern w:val="0"/>
                <w:sz w:val="24"/>
                <w:szCs w:val="18"/>
              </w:rPr>
              <w:t>支持游标功能；</w:t>
            </w:r>
            <w:r w:rsidRPr="009060DC">
              <w:rPr>
                <w:rFonts w:cs="Arial" w:hint="eastAsia"/>
                <w:kern w:val="0"/>
                <w:sz w:val="24"/>
                <w:szCs w:val="18"/>
              </w:rPr>
              <w:br/>
              <w:t>h)</w:t>
            </w:r>
            <w:r w:rsidRPr="009060DC">
              <w:rPr>
                <w:rFonts w:cs="Arial" w:hint="eastAsia"/>
                <w:kern w:val="0"/>
                <w:sz w:val="24"/>
                <w:szCs w:val="18"/>
              </w:rPr>
              <w:t>支持视图的创建、删除、修改；</w:t>
            </w:r>
            <w:r w:rsidRPr="009060DC">
              <w:rPr>
                <w:rFonts w:cs="Arial" w:hint="eastAsia"/>
                <w:kern w:val="0"/>
                <w:sz w:val="24"/>
                <w:szCs w:val="18"/>
              </w:rPr>
              <w:br/>
              <w:t>i)</w:t>
            </w:r>
            <w:r w:rsidRPr="009060DC">
              <w:rPr>
                <w:rFonts w:cs="Arial" w:hint="eastAsia"/>
                <w:kern w:val="0"/>
                <w:sz w:val="24"/>
                <w:szCs w:val="18"/>
              </w:rPr>
              <w:t>支持数值计算函数、字符处理函数、日期时间值函数、间隔函数、类型转换函数、位运算函数、聚合函数、格式化、系统信息等常用函数</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16</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★基础表分区管理</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哈希分区方式；</w:t>
            </w:r>
            <w:r w:rsidRPr="009060DC">
              <w:rPr>
                <w:rFonts w:cs="Arial" w:hint="eastAsia"/>
                <w:kern w:val="0"/>
                <w:sz w:val="24"/>
                <w:szCs w:val="18"/>
              </w:rPr>
              <w:t>b)</w:t>
            </w:r>
            <w:r w:rsidRPr="009060DC">
              <w:rPr>
                <w:rFonts w:cs="Arial" w:hint="eastAsia"/>
                <w:kern w:val="0"/>
                <w:sz w:val="24"/>
                <w:szCs w:val="18"/>
              </w:rPr>
              <w:t>范围分区方式；</w:t>
            </w:r>
            <w:r w:rsidRPr="009060DC">
              <w:rPr>
                <w:rFonts w:cs="Arial" w:hint="eastAsia"/>
                <w:kern w:val="0"/>
                <w:sz w:val="24"/>
                <w:szCs w:val="18"/>
              </w:rPr>
              <w:t>c)</w:t>
            </w:r>
            <w:r w:rsidRPr="009060DC">
              <w:rPr>
                <w:rFonts w:cs="Arial" w:hint="eastAsia"/>
                <w:kern w:val="0"/>
                <w:sz w:val="24"/>
                <w:szCs w:val="18"/>
              </w:rPr>
              <w:t>列表分区方式</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17</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★对象变更</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支持数据库的创建、删除、更新以及数据库属性的查询；</w:t>
            </w:r>
            <w:r w:rsidRPr="009060DC">
              <w:rPr>
                <w:rFonts w:cs="Arial" w:hint="eastAsia"/>
                <w:kern w:val="0"/>
                <w:sz w:val="24"/>
                <w:szCs w:val="18"/>
              </w:rPr>
              <w:br/>
              <w:t>b)</w:t>
            </w:r>
            <w:r w:rsidRPr="009060DC">
              <w:rPr>
                <w:rFonts w:cs="Arial" w:hint="eastAsia"/>
                <w:kern w:val="0"/>
                <w:sz w:val="24"/>
                <w:szCs w:val="18"/>
              </w:rPr>
              <w:t>支持在线变更表结构、索引；</w:t>
            </w:r>
            <w:r w:rsidRPr="009060DC">
              <w:rPr>
                <w:rFonts w:cs="Arial" w:hint="eastAsia"/>
                <w:kern w:val="0"/>
                <w:sz w:val="24"/>
                <w:szCs w:val="18"/>
              </w:rPr>
              <w:br/>
              <w:t>c)</w:t>
            </w:r>
            <w:r w:rsidRPr="009060DC">
              <w:rPr>
                <w:rFonts w:cs="Arial" w:hint="eastAsia"/>
                <w:kern w:val="0"/>
                <w:sz w:val="24"/>
                <w:szCs w:val="18"/>
              </w:rPr>
              <w:t>支持数据的增加、删除、修改和查询</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18</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事务能力</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★事务基础特性</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支持事务的</w:t>
            </w:r>
            <w:r w:rsidRPr="009060DC">
              <w:rPr>
                <w:rFonts w:cs="Arial" w:hint="eastAsia"/>
                <w:kern w:val="0"/>
                <w:sz w:val="24"/>
                <w:szCs w:val="18"/>
              </w:rPr>
              <w:t>ACID</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19</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★死锁检测与处理</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在并发执行过程中，能检测到死锁；</w:t>
            </w:r>
            <w:r w:rsidRPr="009060DC">
              <w:rPr>
                <w:rFonts w:cs="Arial" w:hint="eastAsia"/>
                <w:kern w:val="0"/>
                <w:sz w:val="24"/>
                <w:szCs w:val="18"/>
              </w:rPr>
              <w:br/>
              <w:t>b)</w:t>
            </w:r>
            <w:r w:rsidRPr="009060DC">
              <w:rPr>
                <w:rFonts w:cs="Arial" w:hint="eastAsia"/>
                <w:kern w:val="0"/>
                <w:sz w:val="24"/>
                <w:szCs w:val="18"/>
              </w:rPr>
              <w:t>提供解决全局死锁的机制；</w:t>
            </w:r>
            <w:r w:rsidRPr="009060DC">
              <w:rPr>
                <w:rFonts w:cs="Arial" w:hint="eastAsia"/>
                <w:kern w:val="0"/>
                <w:sz w:val="24"/>
                <w:szCs w:val="18"/>
              </w:rPr>
              <w:br/>
              <w:t>c)</w:t>
            </w:r>
            <w:r w:rsidRPr="009060DC">
              <w:rPr>
                <w:rFonts w:cs="Arial" w:hint="eastAsia"/>
                <w:kern w:val="0"/>
                <w:sz w:val="24"/>
                <w:szCs w:val="18"/>
              </w:rPr>
              <w:t>具备死锁处理能力；</w:t>
            </w:r>
            <w:r w:rsidRPr="009060DC">
              <w:rPr>
                <w:rFonts w:cs="Arial" w:hint="eastAsia"/>
                <w:kern w:val="0"/>
                <w:sz w:val="24"/>
                <w:szCs w:val="18"/>
              </w:rPr>
              <w:br/>
              <w:t>d)</w:t>
            </w:r>
            <w:r w:rsidRPr="009060DC">
              <w:rPr>
                <w:rFonts w:cs="Arial" w:hint="eastAsia"/>
                <w:kern w:val="0"/>
                <w:sz w:val="24"/>
                <w:szCs w:val="18"/>
              </w:rPr>
              <w:t>具备死锁</w:t>
            </w:r>
            <w:proofErr w:type="gramStart"/>
            <w:r w:rsidRPr="009060DC">
              <w:rPr>
                <w:rFonts w:cs="Arial" w:hint="eastAsia"/>
                <w:kern w:val="0"/>
                <w:sz w:val="24"/>
                <w:szCs w:val="18"/>
              </w:rPr>
              <w:t>超时回滚</w:t>
            </w:r>
            <w:proofErr w:type="gramEnd"/>
            <w:r w:rsidRPr="009060DC">
              <w:rPr>
                <w:rFonts w:cs="Arial" w:hint="eastAsia"/>
                <w:kern w:val="0"/>
                <w:sz w:val="24"/>
                <w:szCs w:val="18"/>
              </w:rPr>
              <w:t>的能力；</w:t>
            </w:r>
            <w:r w:rsidRPr="009060DC">
              <w:rPr>
                <w:rFonts w:cs="Arial" w:hint="eastAsia"/>
                <w:kern w:val="0"/>
                <w:sz w:val="24"/>
                <w:szCs w:val="18"/>
              </w:rPr>
              <w:br/>
              <w:t>e)</w:t>
            </w:r>
            <w:r w:rsidRPr="009060DC">
              <w:rPr>
                <w:rFonts w:cs="Arial" w:hint="eastAsia"/>
                <w:kern w:val="0"/>
                <w:sz w:val="24"/>
                <w:szCs w:val="18"/>
              </w:rPr>
              <w:t>具备死锁检测与处理记录功能</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20</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运维</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★运行时统计信息基础功能</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）数据库慢</w:t>
            </w:r>
            <w:r w:rsidRPr="009060DC">
              <w:rPr>
                <w:rFonts w:cs="Arial" w:hint="eastAsia"/>
                <w:kern w:val="0"/>
                <w:sz w:val="24"/>
                <w:szCs w:val="18"/>
              </w:rPr>
              <w:t>SQL</w:t>
            </w:r>
            <w:r w:rsidRPr="009060DC">
              <w:rPr>
                <w:rFonts w:cs="Arial" w:hint="eastAsia"/>
                <w:kern w:val="0"/>
                <w:sz w:val="24"/>
                <w:szCs w:val="18"/>
              </w:rPr>
              <w:t>统计：</w:t>
            </w:r>
            <w:r w:rsidRPr="009060DC">
              <w:rPr>
                <w:rFonts w:cs="Arial" w:hint="eastAsia"/>
                <w:kern w:val="0"/>
                <w:sz w:val="24"/>
                <w:szCs w:val="18"/>
              </w:rPr>
              <w:br/>
              <w:t>1</w:t>
            </w:r>
            <w:r w:rsidRPr="009060DC">
              <w:rPr>
                <w:rFonts w:cs="Arial" w:hint="eastAsia"/>
                <w:kern w:val="0"/>
                <w:sz w:val="24"/>
                <w:szCs w:val="18"/>
              </w:rPr>
              <w:t>）支持统计</w:t>
            </w:r>
            <w:r w:rsidRPr="009060DC">
              <w:rPr>
                <w:rFonts w:cs="Arial" w:hint="eastAsia"/>
                <w:kern w:val="0"/>
                <w:sz w:val="24"/>
                <w:szCs w:val="18"/>
              </w:rPr>
              <w:t>SQL</w:t>
            </w:r>
            <w:r w:rsidRPr="009060DC">
              <w:rPr>
                <w:rFonts w:cs="Arial" w:hint="eastAsia"/>
                <w:kern w:val="0"/>
                <w:sz w:val="24"/>
                <w:szCs w:val="18"/>
              </w:rPr>
              <w:t>语句；</w:t>
            </w:r>
            <w:r w:rsidRPr="009060DC">
              <w:rPr>
                <w:rFonts w:cs="Arial" w:hint="eastAsia"/>
                <w:kern w:val="0"/>
                <w:sz w:val="24"/>
                <w:szCs w:val="18"/>
              </w:rPr>
              <w:br/>
              <w:t>2</w:t>
            </w:r>
            <w:r w:rsidRPr="009060DC">
              <w:rPr>
                <w:rFonts w:cs="Arial" w:hint="eastAsia"/>
                <w:kern w:val="0"/>
                <w:sz w:val="24"/>
                <w:szCs w:val="18"/>
              </w:rPr>
              <w:t>）支持统计用户名；</w:t>
            </w:r>
            <w:r w:rsidRPr="009060DC">
              <w:rPr>
                <w:rFonts w:cs="Arial" w:hint="eastAsia"/>
                <w:kern w:val="0"/>
                <w:sz w:val="24"/>
                <w:szCs w:val="18"/>
              </w:rPr>
              <w:br/>
              <w:t>3</w:t>
            </w:r>
            <w:r w:rsidRPr="009060DC">
              <w:rPr>
                <w:rFonts w:cs="Arial" w:hint="eastAsia"/>
                <w:kern w:val="0"/>
                <w:sz w:val="24"/>
                <w:szCs w:val="18"/>
              </w:rPr>
              <w:t>）支持统计数据库名；</w:t>
            </w:r>
            <w:r w:rsidRPr="009060DC">
              <w:rPr>
                <w:rFonts w:cs="Arial" w:hint="eastAsia"/>
                <w:kern w:val="0"/>
                <w:sz w:val="24"/>
                <w:szCs w:val="18"/>
              </w:rPr>
              <w:br/>
              <w:t>4</w:t>
            </w:r>
            <w:r w:rsidRPr="009060DC">
              <w:rPr>
                <w:rFonts w:cs="Arial" w:hint="eastAsia"/>
                <w:kern w:val="0"/>
                <w:sz w:val="24"/>
                <w:szCs w:val="18"/>
              </w:rPr>
              <w:t>）支持统计执行时长；</w:t>
            </w:r>
            <w:r w:rsidRPr="009060DC">
              <w:rPr>
                <w:rFonts w:cs="Arial" w:hint="eastAsia"/>
                <w:kern w:val="0"/>
                <w:sz w:val="24"/>
                <w:szCs w:val="18"/>
              </w:rPr>
              <w:br/>
              <w:t>b</w:t>
            </w:r>
            <w:r w:rsidRPr="009060DC">
              <w:rPr>
                <w:rFonts w:cs="Arial" w:hint="eastAsia"/>
                <w:kern w:val="0"/>
                <w:sz w:val="24"/>
                <w:szCs w:val="18"/>
              </w:rPr>
              <w:t>）数据库性能状态统计：</w:t>
            </w:r>
            <w:r w:rsidRPr="009060DC">
              <w:rPr>
                <w:rFonts w:cs="Arial" w:hint="eastAsia"/>
                <w:kern w:val="0"/>
                <w:sz w:val="24"/>
                <w:szCs w:val="18"/>
              </w:rPr>
              <w:br/>
              <w:t>1</w:t>
            </w:r>
            <w:r w:rsidRPr="009060DC">
              <w:rPr>
                <w:rFonts w:cs="Arial" w:hint="eastAsia"/>
                <w:kern w:val="0"/>
                <w:sz w:val="24"/>
                <w:szCs w:val="18"/>
              </w:rPr>
              <w:t>）支持统计每秒事务数和查询数；</w:t>
            </w:r>
            <w:r w:rsidRPr="009060DC">
              <w:rPr>
                <w:rFonts w:cs="Arial" w:hint="eastAsia"/>
                <w:kern w:val="0"/>
                <w:sz w:val="24"/>
                <w:szCs w:val="18"/>
              </w:rPr>
              <w:br/>
              <w:t>2</w:t>
            </w:r>
            <w:r w:rsidRPr="009060DC">
              <w:rPr>
                <w:rFonts w:cs="Arial" w:hint="eastAsia"/>
                <w:kern w:val="0"/>
                <w:sz w:val="24"/>
                <w:szCs w:val="18"/>
              </w:rPr>
              <w:t>）支持统计</w:t>
            </w:r>
            <w:r w:rsidRPr="009060DC">
              <w:rPr>
                <w:rFonts w:cs="Arial" w:hint="eastAsia"/>
                <w:kern w:val="0"/>
                <w:sz w:val="24"/>
                <w:szCs w:val="18"/>
              </w:rPr>
              <w:t>SQL</w:t>
            </w:r>
            <w:r w:rsidRPr="009060DC">
              <w:rPr>
                <w:rFonts w:cs="Arial" w:hint="eastAsia"/>
                <w:kern w:val="0"/>
                <w:sz w:val="24"/>
                <w:szCs w:val="18"/>
              </w:rPr>
              <w:t>平均响应时间；</w:t>
            </w:r>
            <w:r w:rsidRPr="009060DC">
              <w:rPr>
                <w:rFonts w:cs="Arial" w:hint="eastAsia"/>
                <w:kern w:val="0"/>
                <w:sz w:val="24"/>
                <w:szCs w:val="18"/>
              </w:rPr>
              <w:br/>
              <w:t>3</w:t>
            </w:r>
            <w:r w:rsidRPr="009060DC">
              <w:rPr>
                <w:rFonts w:cs="Arial" w:hint="eastAsia"/>
                <w:kern w:val="0"/>
                <w:sz w:val="24"/>
                <w:szCs w:val="18"/>
              </w:rPr>
              <w:t>）支持统计高频</w:t>
            </w:r>
            <w:r w:rsidRPr="009060DC">
              <w:rPr>
                <w:rFonts w:cs="Arial" w:hint="eastAsia"/>
                <w:kern w:val="0"/>
                <w:sz w:val="24"/>
                <w:szCs w:val="18"/>
              </w:rPr>
              <w:t>SQL</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21</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★日志</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具备对各类事件进行日志记录的功能，可通过日志查看操作内容、执行过程和结果；</w:t>
            </w:r>
            <w:r w:rsidRPr="009060DC">
              <w:rPr>
                <w:rFonts w:cs="Arial" w:hint="eastAsia"/>
                <w:kern w:val="0"/>
                <w:sz w:val="24"/>
                <w:szCs w:val="18"/>
              </w:rPr>
              <w:br/>
              <w:t>b)</w:t>
            </w:r>
            <w:r w:rsidRPr="009060DC">
              <w:rPr>
                <w:rFonts w:cs="Arial" w:hint="eastAsia"/>
                <w:kern w:val="0"/>
                <w:sz w:val="24"/>
                <w:szCs w:val="18"/>
              </w:rPr>
              <w:t>具备提示和警告功能，提示或警告数据库结构修改、数据库运行配置修改等重要操</w:t>
            </w:r>
            <w:r w:rsidRPr="009060DC">
              <w:rPr>
                <w:rFonts w:cs="Arial" w:hint="eastAsia"/>
                <w:kern w:val="0"/>
                <w:sz w:val="24"/>
                <w:szCs w:val="18"/>
              </w:rPr>
              <w:lastRenderedPageBreak/>
              <w:t>作；</w:t>
            </w:r>
            <w:r w:rsidRPr="009060DC">
              <w:rPr>
                <w:rFonts w:cs="Arial" w:hint="eastAsia"/>
                <w:kern w:val="0"/>
                <w:sz w:val="24"/>
                <w:szCs w:val="18"/>
              </w:rPr>
              <w:br/>
              <w:t>c)</w:t>
            </w:r>
            <w:r w:rsidRPr="009060DC">
              <w:rPr>
                <w:rFonts w:cs="Arial" w:hint="eastAsia"/>
                <w:kern w:val="0"/>
                <w:sz w:val="24"/>
                <w:szCs w:val="18"/>
              </w:rPr>
              <w:t>日志完整正确，并且提供可读文本的形式；</w:t>
            </w:r>
            <w:r w:rsidRPr="009060DC">
              <w:rPr>
                <w:rFonts w:cs="Arial" w:hint="eastAsia"/>
                <w:kern w:val="0"/>
                <w:sz w:val="24"/>
                <w:szCs w:val="18"/>
              </w:rPr>
              <w:br/>
              <w:t>d)</w:t>
            </w:r>
            <w:r w:rsidRPr="009060DC">
              <w:rPr>
                <w:rFonts w:cs="Arial" w:hint="eastAsia"/>
                <w:kern w:val="0"/>
                <w:sz w:val="24"/>
                <w:szCs w:val="18"/>
              </w:rPr>
              <w:t>支持中文日志</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lastRenderedPageBreak/>
              <w:t>22</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★远程运维</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具备远程维护功能</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23</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★报警</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厂商提供通知管理员的方法或工</w:t>
            </w:r>
            <w:r w:rsidRPr="009060DC">
              <w:rPr>
                <w:rFonts w:cs="Arial" w:hint="eastAsia"/>
                <w:kern w:val="0"/>
                <w:sz w:val="24"/>
                <w:szCs w:val="18"/>
              </w:rPr>
              <w:br/>
            </w:r>
            <w:r w:rsidRPr="009060DC">
              <w:rPr>
                <w:rFonts w:cs="Arial" w:hint="eastAsia"/>
                <w:kern w:val="0"/>
                <w:sz w:val="24"/>
                <w:szCs w:val="18"/>
              </w:rPr>
              <w:t>具；</w:t>
            </w:r>
            <w:r w:rsidRPr="009060DC">
              <w:rPr>
                <w:rFonts w:cs="Arial" w:hint="eastAsia"/>
                <w:kern w:val="0"/>
                <w:sz w:val="24"/>
                <w:szCs w:val="18"/>
              </w:rPr>
              <w:br/>
              <w:t>b)</w:t>
            </w:r>
            <w:r w:rsidRPr="009060DC">
              <w:rPr>
                <w:rFonts w:cs="Arial" w:hint="eastAsia"/>
                <w:kern w:val="0"/>
                <w:sz w:val="24"/>
                <w:szCs w:val="18"/>
              </w:rPr>
              <w:t>支持设置报警基线，数据库运行中遇到重要事件、异常事件和状态、超过报警阈值等情况时，通知管理员；</w:t>
            </w:r>
            <w:r w:rsidRPr="009060DC">
              <w:rPr>
                <w:rFonts w:cs="Arial" w:hint="eastAsia"/>
                <w:kern w:val="0"/>
                <w:sz w:val="24"/>
                <w:szCs w:val="18"/>
              </w:rPr>
              <w:br/>
              <w:t>c)</w:t>
            </w:r>
            <w:r w:rsidRPr="009060DC">
              <w:rPr>
                <w:rFonts w:cs="Arial" w:hint="eastAsia"/>
                <w:kern w:val="0"/>
                <w:sz w:val="24"/>
                <w:szCs w:val="18"/>
              </w:rPr>
              <w:t>提供报警</w:t>
            </w:r>
            <w:r w:rsidRPr="009060DC">
              <w:rPr>
                <w:rFonts w:cs="Arial" w:hint="eastAsia"/>
                <w:kern w:val="0"/>
                <w:sz w:val="24"/>
                <w:szCs w:val="18"/>
              </w:rPr>
              <w:t>API</w:t>
            </w:r>
            <w:r w:rsidRPr="009060DC">
              <w:rPr>
                <w:rFonts w:cs="Arial" w:hint="eastAsia"/>
                <w:kern w:val="0"/>
                <w:sz w:val="24"/>
                <w:szCs w:val="18"/>
              </w:rPr>
              <w:t>；</w:t>
            </w:r>
            <w:r w:rsidRPr="009060DC">
              <w:rPr>
                <w:rFonts w:cs="Arial" w:hint="eastAsia"/>
                <w:kern w:val="0"/>
                <w:sz w:val="24"/>
                <w:szCs w:val="18"/>
              </w:rPr>
              <w:br/>
              <w:t>d)</w:t>
            </w:r>
            <w:r w:rsidRPr="009060DC">
              <w:rPr>
                <w:rFonts w:cs="Arial" w:hint="eastAsia"/>
                <w:kern w:val="0"/>
                <w:sz w:val="24"/>
                <w:szCs w:val="18"/>
              </w:rPr>
              <w:t>报警发生时，支持报警信息的实时展示</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24</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restart"/>
            <w:shd w:val="clear" w:color="auto" w:fill="auto"/>
            <w:vAlign w:val="center"/>
          </w:tcPr>
          <w:p w:rsidR="006066A8" w:rsidRPr="009060DC" w:rsidRDefault="006066A8" w:rsidP="006066A8">
            <w:pPr>
              <w:adjustRightInd w:val="0"/>
              <w:snapToGrid w:val="0"/>
              <w:jc w:val="center"/>
              <w:rPr>
                <w:rFonts w:cs="Arial"/>
                <w:kern w:val="0"/>
                <w:sz w:val="24"/>
                <w:szCs w:val="22"/>
              </w:rPr>
            </w:pPr>
            <w:r w:rsidRPr="009060DC">
              <w:rPr>
                <w:rFonts w:cs="Arial" w:hint="eastAsia"/>
                <w:kern w:val="0"/>
                <w:sz w:val="24"/>
                <w:szCs w:val="22"/>
              </w:rPr>
              <w:t>迁移</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★数据迁移</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提供元数据、数据库、数据库对象、表数据快速迁移的功能；</w:t>
            </w:r>
            <w:r w:rsidRPr="009060DC">
              <w:rPr>
                <w:rFonts w:cs="Arial" w:hint="eastAsia"/>
                <w:kern w:val="0"/>
                <w:sz w:val="24"/>
                <w:szCs w:val="18"/>
              </w:rPr>
              <w:br/>
              <w:t>b)</w:t>
            </w:r>
            <w:r w:rsidRPr="009060DC">
              <w:rPr>
                <w:rFonts w:cs="Arial" w:hint="eastAsia"/>
                <w:kern w:val="0"/>
                <w:sz w:val="24"/>
                <w:szCs w:val="18"/>
              </w:rPr>
              <w:t>支持数据迁移工具实现同构或异构数据库之间的数据迁移；</w:t>
            </w:r>
            <w:r w:rsidRPr="009060DC">
              <w:rPr>
                <w:rFonts w:cs="Arial" w:hint="eastAsia"/>
                <w:kern w:val="0"/>
                <w:sz w:val="24"/>
                <w:szCs w:val="18"/>
              </w:rPr>
              <w:br/>
              <w:t>c)</w:t>
            </w:r>
            <w:r w:rsidRPr="009060DC">
              <w:rPr>
                <w:rFonts w:cs="Arial" w:hint="eastAsia"/>
                <w:kern w:val="0"/>
                <w:sz w:val="24"/>
                <w:szCs w:val="18"/>
              </w:rPr>
              <w:t>支持全量数据迁移、增量数据持续</w:t>
            </w:r>
            <w:r w:rsidRPr="009060DC">
              <w:rPr>
                <w:rFonts w:cs="Arial" w:hint="eastAsia"/>
                <w:kern w:val="0"/>
                <w:sz w:val="24"/>
                <w:szCs w:val="18"/>
              </w:rPr>
              <w:br/>
            </w:r>
            <w:r w:rsidRPr="009060DC">
              <w:rPr>
                <w:rFonts w:cs="Arial" w:hint="eastAsia"/>
                <w:kern w:val="0"/>
                <w:sz w:val="24"/>
                <w:szCs w:val="18"/>
              </w:rPr>
              <w:t>同步等迁移模式；</w:t>
            </w:r>
            <w:r w:rsidRPr="009060DC">
              <w:rPr>
                <w:rFonts w:cs="Arial" w:hint="eastAsia"/>
                <w:kern w:val="0"/>
                <w:sz w:val="24"/>
                <w:szCs w:val="18"/>
              </w:rPr>
              <w:t>d)</w:t>
            </w:r>
            <w:r w:rsidRPr="009060DC">
              <w:rPr>
                <w:rFonts w:cs="Arial" w:hint="eastAsia"/>
                <w:kern w:val="0"/>
                <w:sz w:val="24"/>
                <w:szCs w:val="18"/>
              </w:rPr>
              <w:t>在数据迁移过程中具备应对传输异常的能力，保障数据迁移的稳定性、连续性和一致性；</w:t>
            </w:r>
            <w:r w:rsidRPr="009060DC">
              <w:rPr>
                <w:rFonts w:cs="Arial" w:hint="eastAsia"/>
                <w:kern w:val="0"/>
                <w:sz w:val="24"/>
                <w:szCs w:val="18"/>
              </w:rPr>
              <w:br/>
              <w:t>e)</w:t>
            </w:r>
            <w:r w:rsidRPr="009060DC">
              <w:rPr>
                <w:rFonts w:cs="Arial" w:hint="eastAsia"/>
                <w:kern w:val="0"/>
                <w:sz w:val="24"/>
                <w:szCs w:val="18"/>
              </w:rPr>
              <w:t>支持存量数据的一次性迁移和增量数据库的持续同步；</w:t>
            </w:r>
            <w:r w:rsidRPr="009060DC">
              <w:rPr>
                <w:rFonts w:cs="Arial" w:hint="eastAsia"/>
                <w:kern w:val="0"/>
                <w:sz w:val="24"/>
                <w:szCs w:val="18"/>
              </w:rPr>
              <w:br/>
              <w:t>f)</w:t>
            </w:r>
            <w:r w:rsidRPr="009060DC">
              <w:rPr>
                <w:rFonts w:cs="Arial" w:hint="eastAsia"/>
                <w:kern w:val="0"/>
                <w:sz w:val="24"/>
                <w:szCs w:val="18"/>
              </w:rPr>
              <w:t>支持多种不同类型的源数据库和目标数据库之间的数据迁移</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25</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22"/>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★数据比对基础功能</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对源数据库和目标数据库之间的数据进行比对，支持数据一致性，并提供一致性比对报告</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26</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备份恢复</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★数据备份</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运行状态下支持对数据库进行全库备份；</w:t>
            </w:r>
            <w:r w:rsidRPr="009060DC">
              <w:rPr>
                <w:rFonts w:cs="Arial" w:hint="eastAsia"/>
                <w:kern w:val="0"/>
                <w:sz w:val="24"/>
                <w:szCs w:val="18"/>
              </w:rPr>
              <w:br/>
              <w:t>b)</w:t>
            </w:r>
            <w:r w:rsidRPr="009060DC">
              <w:rPr>
                <w:rFonts w:cs="Arial" w:hint="eastAsia"/>
                <w:kern w:val="0"/>
                <w:sz w:val="24"/>
                <w:szCs w:val="18"/>
              </w:rPr>
              <w:t>运行状态下支持对数据库进行部分备份；</w:t>
            </w:r>
            <w:r w:rsidRPr="009060DC">
              <w:rPr>
                <w:rFonts w:cs="Arial" w:hint="eastAsia"/>
                <w:kern w:val="0"/>
                <w:sz w:val="24"/>
                <w:szCs w:val="18"/>
              </w:rPr>
              <w:br/>
              <w:t>c)</w:t>
            </w:r>
            <w:r w:rsidRPr="009060DC">
              <w:rPr>
                <w:rFonts w:cs="Arial" w:hint="eastAsia"/>
                <w:kern w:val="0"/>
                <w:sz w:val="24"/>
                <w:szCs w:val="18"/>
              </w:rPr>
              <w:t>运行状态下支持对数据库进行增量备份</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27</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★多种存储媒体备份、还原</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支持多种备份存储媒体，支持多种存储媒体的部分、完整数据库数据还原处理能力</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28</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★备份还原的一致性校验</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提供数据库备份数据一致性校验的命令或工具</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29</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集群管理</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★集群构建与管理</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支持集群的运行环境；</w:t>
            </w:r>
            <w:r w:rsidRPr="009060DC">
              <w:rPr>
                <w:rFonts w:cs="Arial" w:hint="eastAsia"/>
                <w:kern w:val="0"/>
                <w:sz w:val="24"/>
                <w:szCs w:val="18"/>
              </w:rPr>
              <w:br/>
              <w:t>b)</w:t>
            </w:r>
            <w:r w:rsidRPr="009060DC">
              <w:rPr>
                <w:rFonts w:cs="Arial" w:hint="eastAsia"/>
                <w:kern w:val="0"/>
                <w:sz w:val="24"/>
                <w:szCs w:val="18"/>
              </w:rPr>
              <w:t>支持创建并配置数据库集群；</w:t>
            </w:r>
            <w:r w:rsidRPr="009060DC">
              <w:rPr>
                <w:rFonts w:cs="Arial" w:hint="eastAsia"/>
                <w:kern w:val="0"/>
                <w:sz w:val="24"/>
                <w:szCs w:val="18"/>
              </w:rPr>
              <w:br/>
              <w:t>c)</w:t>
            </w:r>
            <w:r w:rsidRPr="009060DC">
              <w:rPr>
                <w:rFonts w:cs="Arial" w:hint="eastAsia"/>
                <w:kern w:val="0"/>
                <w:sz w:val="24"/>
                <w:szCs w:val="18"/>
              </w:rPr>
              <w:t>配置信息至少包括日常运维管理、容灾管理、日志管理、备份管理、监控</w:t>
            </w:r>
            <w:r w:rsidRPr="009060DC">
              <w:rPr>
                <w:rFonts w:cs="Arial" w:hint="eastAsia"/>
                <w:kern w:val="0"/>
                <w:sz w:val="24"/>
                <w:szCs w:val="18"/>
              </w:rPr>
              <w:br/>
            </w:r>
            <w:r w:rsidRPr="009060DC">
              <w:rPr>
                <w:rFonts w:cs="Arial" w:hint="eastAsia"/>
                <w:kern w:val="0"/>
                <w:sz w:val="24"/>
                <w:szCs w:val="18"/>
              </w:rPr>
              <w:t>等</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30</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工具</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★数据库开发调试</w:t>
            </w:r>
            <w:r w:rsidRPr="009060DC">
              <w:rPr>
                <w:rFonts w:cs="Arial" w:hint="eastAsia"/>
                <w:kern w:val="0"/>
                <w:sz w:val="24"/>
                <w:szCs w:val="18"/>
              </w:rPr>
              <w:lastRenderedPageBreak/>
              <w:t>工具</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lastRenderedPageBreak/>
              <w:t>a)</w:t>
            </w:r>
            <w:r w:rsidRPr="009060DC">
              <w:rPr>
                <w:rFonts w:cs="Arial" w:hint="eastAsia"/>
                <w:kern w:val="0"/>
                <w:sz w:val="24"/>
                <w:szCs w:val="18"/>
              </w:rPr>
              <w:t>具备图形化功能，提高易用性；</w:t>
            </w:r>
            <w:r w:rsidRPr="009060DC">
              <w:rPr>
                <w:rFonts w:cs="Arial" w:hint="eastAsia"/>
                <w:kern w:val="0"/>
                <w:sz w:val="24"/>
                <w:szCs w:val="18"/>
              </w:rPr>
              <w:br/>
              <w:t>b)</w:t>
            </w:r>
            <w:r w:rsidRPr="009060DC">
              <w:rPr>
                <w:rFonts w:cs="Arial" w:hint="eastAsia"/>
                <w:kern w:val="0"/>
                <w:sz w:val="24"/>
                <w:szCs w:val="18"/>
              </w:rPr>
              <w:t>具备导入、编辑、保存、执行</w:t>
            </w:r>
            <w:r w:rsidRPr="009060DC">
              <w:rPr>
                <w:rFonts w:cs="Arial" w:hint="eastAsia"/>
                <w:kern w:val="0"/>
                <w:sz w:val="24"/>
                <w:szCs w:val="18"/>
              </w:rPr>
              <w:t>SQL</w:t>
            </w:r>
            <w:r w:rsidRPr="009060DC">
              <w:rPr>
                <w:rFonts w:cs="Arial" w:hint="eastAsia"/>
                <w:kern w:val="0"/>
                <w:sz w:val="24"/>
                <w:szCs w:val="18"/>
              </w:rPr>
              <w:t>语句</w:t>
            </w:r>
            <w:r w:rsidRPr="009060DC">
              <w:rPr>
                <w:rFonts w:cs="Arial" w:hint="eastAsia"/>
                <w:kern w:val="0"/>
                <w:sz w:val="24"/>
                <w:szCs w:val="18"/>
              </w:rPr>
              <w:lastRenderedPageBreak/>
              <w:t>和</w:t>
            </w:r>
            <w:r w:rsidRPr="009060DC">
              <w:rPr>
                <w:rFonts w:cs="Arial" w:hint="eastAsia"/>
                <w:kern w:val="0"/>
                <w:sz w:val="24"/>
                <w:szCs w:val="18"/>
              </w:rPr>
              <w:t>SQL</w:t>
            </w:r>
            <w:r w:rsidRPr="009060DC">
              <w:rPr>
                <w:rFonts w:cs="Arial" w:hint="eastAsia"/>
                <w:kern w:val="0"/>
                <w:sz w:val="24"/>
                <w:szCs w:val="18"/>
              </w:rPr>
              <w:t>脚本功能；</w:t>
            </w:r>
            <w:r w:rsidRPr="009060DC">
              <w:rPr>
                <w:rFonts w:cs="Arial" w:hint="eastAsia"/>
                <w:kern w:val="0"/>
                <w:sz w:val="24"/>
                <w:szCs w:val="18"/>
              </w:rPr>
              <w:br/>
              <w:t>c)</w:t>
            </w:r>
            <w:r w:rsidRPr="009060DC">
              <w:rPr>
                <w:rFonts w:cs="Arial" w:hint="eastAsia"/>
                <w:kern w:val="0"/>
                <w:sz w:val="24"/>
                <w:szCs w:val="18"/>
              </w:rPr>
              <w:t>具备复制、编辑现有数据库对象功能；</w:t>
            </w:r>
            <w:r w:rsidRPr="009060DC">
              <w:rPr>
                <w:rFonts w:cs="Arial" w:hint="eastAsia"/>
                <w:kern w:val="0"/>
                <w:sz w:val="24"/>
                <w:szCs w:val="18"/>
              </w:rPr>
              <w:br/>
              <w:t>d)</w:t>
            </w:r>
            <w:r w:rsidRPr="009060DC">
              <w:rPr>
                <w:rFonts w:cs="Arial" w:hint="eastAsia"/>
                <w:kern w:val="0"/>
                <w:sz w:val="24"/>
                <w:szCs w:val="18"/>
              </w:rPr>
              <w:t>具备关键词显示标记、动态语法提示的</w:t>
            </w:r>
            <w:r w:rsidRPr="009060DC">
              <w:rPr>
                <w:rFonts w:cs="Arial" w:hint="eastAsia"/>
                <w:kern w:val="0"/>
                <w:sz w:val="24"/>
                <w:szCs w:val="18"/>
              </w:rPr>
              <w:t>SQL</w:t>
            </w:r>
            <w:r w:rsidRPr="009060DC">
              <w:rPr>
                <w:rFonts w:cs="Arial" w:hint="eastAsia"/>
                <w:kern w:val="0"/>
                <w:sz w:val="24"/>
                <w:szCs w:val="18"/>
              </w:rPr>
              <w:t>编辑器功能</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lastRenderedPageBreak/>
              <w:t>31</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★用户、角色管理工具</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支持创建、修改、删除用户的功能；</w:t>
            </w:r>
            <w:r w:rsidRPr="009060DC">
              <w:rPr>
                <w:rFonts w:cs="Arial" w:hint="eastAsia"/>
                <w:kern w:val="0"/>
                <w:sz w:val="24"/>
                <w:szCs w:val="18"/>
              </w:rPr>
              <w:br/>
              <w:t>b</w:t>
            </w:r>
            <w:r w:rsidRPr="009060DC">
              <w:rPr>
                <w:rFonts w:cs="Arial" w:hint="eastAsia"/>
                <w:kern w:val="0"/>
                <w:sz w:val="24"/>
                <w:szCs w:val="18"/>
              </w:rPr>
              <w:t>）提供定义用户的功能；</w:t>
            </w:r>
            <w:r w:rsidRPr="009060DC">
              <w:rPr>
                <w:rFonts w:cs="Arial" w:hint="eastAsia"/>
                <w:kern w:val="0"/>
                <w:sz w:val="24"/>
                <w:szCs w:val="18"/>
              </w:rPr>
              <w:br/>
              <w:t>c)</w:t>
            </w:r>
            <w:r w:rsidRPr="009060DC">
              <w:rPr>
                <w:rFonts w:cs="Arial" w:hint="eastAsia"/>
                <w:kern w:val="0"/>
                <w:sz w:val="24"/>
                <w:szCs w:val="18"/>
              </w:rPr>
              <w:t>支持创建、修改、删除角色的功能，且提供用户自定义角色的功能</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32</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w:t>
            </w:r>
            <w:r w:rsidRPr="009060DC">
              <w:rPr>
                <w:rFonts w:cs="Arial" w:hint="eastAsia"/>
                <w:kern w:val="0"/>
                <w:sz w:val="24"/>
                <w:szCs w:val="18"/>
              </w:rPr>
              <w:t>SQL</w:t>
            </w:r>
            <w:r w:rsidRPr="009060DC">
              <w:rPr>
                <w:rFonts w:cs="Arial" w:hint="eastAsia"/>
                <w:kern w:val="0"/>
                <w:sz w:val="24"/>
                <w:szCs w:val="18"/>
              </w:rPr>
              <w:t>执行计划查看工具</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提供与数据库管理系统进行</w:t>
            </w:r>
            <w:r w:rsidRPr="009060DC">
              <w:rPr>
                <w:rFonts w:cs="Arial" w:hint="eastAsia"/>
                <w:kern w:val="0"/>
                <w:sz w:val="24"/>
                <w:szCs w:val="18"/>
              </w:rPr>
              <w:t>SQL</w:t>
            </w:r>
            <w:r w:rsidRPr="009060DC">
              <w:rPr>
                <w:rFonts w:cs="Arial" w:hint="eastAsia"/>
                <w:kern w:val="0"/>
                <w:sz w:val="24"/>
                <w:szCs w:val="18"/>
              </w:rPr>
              <w:t>交互的工具，</w:t>
            </w:r>
            <w:proofErr w:type="gramStart"/>
            <w:r w:rsidRPr="009060DC">
              <w:rPr>
                <w:rFonts w:cs="Arial" w:hint="eastAsia"/>
                <w:kern w:val="0"/>
                <w:sz w:val="24"/>
                <w:szCs w:val="18"/>
              </w:rPr>
              <w:t>方便运</w:t>
            </w:r>
            <w:proofErr w:type="gramEnd"/>
            <w:r w:rsidRPr="009060DC">
              <w:rPr>
                <w:rFonts w:cs="Arial" w:hint="eastAsia"/>
                <w:kern w:val="0"/>
                <w:sz w:val="24"/>
                <w:szCs w:val="18"/>
              </w:rPr>
              <w:t>维工作；</w:t>
            </w:r>
            <w:r w:rsidRPr="009060DC">
              <w:rPr>
                <w:rFonts w:cs="Arial" w:hint="eastAsia"/>
                <w:kern w:val="0"/>
                <w:sz w:val="24"/>
                <w:szCs w:val="18"/>
              </w:rPr>
              <w:br/>
              <w:t>b)</w:t>
            </w:r>
            <w:r w:rsidRPr="009060DC">
              <w:rPr>
                <w:rFonts w:cs="Arial" w:hint="eastAsia"/>
                <w:kern w:val="0"/>
                <w:sz w:val="24"/>
                <w:szCs w:val="18"/>
              </w:rPr>
              <w:t>支持查看</w:t>
            </w:r>
            <w:r w:rsidRPr="009060DC">
              <w:rPr>
                <w:rFonts w:cs="Arial" w:hint="eastAsia"/>
                <w:kern w:val="0"/>
                <w:sz w:val="24"/>
                <w:szCs w:val="18"/>
              </w:rPr>
              <w:t>SQL</w:t>
            </w:r>
            <w:r w:rsidRPr="009060DC">
              <w:rPr>
                <w:rFonts w:cs="Arial" w:hint="eastAsia"/>
                <w:kern w:val="0"/>
                <w:sz w:val="24"/>
                <w:szCs w:val="18"/>
              </w:rPr>
              <w:t>语句查询执行计划与统计信息</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33</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★数据库对象工具</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支持创建、修改、删除表的功能，支持定义表结构、约束、存储配置管理的功能；</w:t>
            </w:r>
            <w:r w:rsidRPr="009060DC">
              <w:rPr>
                <w:rFonts w:cs="Arial" w:hint="eastAsia"/>
                <w:kern w:val="0"/>
                <w:sz w:val="24"/>
                <w:szCs w:val="18"/>
              </w:rPr>
              <w:br/>
              <w:t>b)</w:t>
            </w:r>
            <w:r w:rsidRPr="009060DC">
              <w:rPr>
                <w:rFonts w:cs="Arial" w:hint="eastAsia"/>
                <w:kern w:val="0"/>
                <w:sz w:val="24"/>
                <w:szCs w:val="18"/>
              </w:rPr>
              <w:t>支持创建、修改、删除索引的功能，支持定义索引结构、类型、存储配置管理的功能；</w:t>
            </w:r>
            <w:r w:rsidRPr="009060DC">
              <w:rPr>
                <w:rFonts w:cs="Arial" w:hint="eastAsia"/>
                <w:kern w:val="0"/>
                <w:sz w:val="24"/>
                <w:szCs w:val="18"/>
              </w:rPr>
              <w:br/>
              <w:t>c)</w:t>
            </w:r>
            <w:r w:rsidRPr="009060DC">
              <w:rPr>
                <w:rFonts w:cs="Arial" w:hint="eastAsia"/>
                <w:kern w:val="0"/>
                <w:sz w:val="24"/>
                <w:szCs w:val="18"/>
              </w:rPr>
              <w:t>支持创建、修改、删除视图的功能，支持视图定义的功能；</w:t>
            </w:r>
            <w:r w:rsidRPr="009060DC">
              <w:rPr>
                <w:rFonts w:cs="Arial" w:hint="eastAsia"/>
                <w:kern w:val="0"/>
                <w:sz w:val="24"/>
                <w:szCs w:val="18"/>
              </w:rPr>
              <w:br/>
              <w:t>d)</w:t>
            </w:r>
            <w:r w:rsidRPr="009060DC">
              <w:rPr>
                <w:rFonts w:cs="Arial" w:hint="eastAsia"/>
                <w:kern w:val="0"/>
                <w:sz w:val="24"/>
                <w:szCs w:val="18"/>
              </w:rPr>
              <w:t>支持创建、修改、删除约束的功能，支持约束定义的功能</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34</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★导入导出工具</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支持导出不同格式，可以将不同格式数据导入到数据库中；</w:t>
            </w:r>
            <w:r w:rsidRPr="009060DC">
              <w:rPr>
                <w:rFonts w:cs="Arial" w:hint="eastAsia"/>
                <w:kern w:val="0"/>
                <w:sz w:val="24"/>
                <w:szCs w:val="18"/>
              </w:rPr>
              <w:br/>
              <w:t>b)</w:t>
            </w:r>
            <w:r w:rsidRPr="009060DC">
              <w:rPr>
                <w:rFonts w:cs="Arial" w:hint="eastAsia"/>
                <w:kern w:val="0"/>
                <w:sz w:val="24"/>
                <w:szCs w:val="18"/>
              </w:rPr>
              <w:t>支持不同级别和不同数据库对象的导入</w:t>
            </w:r>
            <w:r w:rsidRPr="009060DC">
              <w:rPr>
                <w:rFonts w:cs="Arial" w:hint="eastAsia"/>
                <w:kern w:val="0"/>
                <w:sz w:val="24"/>
                <w:szCs w:val="18"/>
              </w:rPr>
              <w:t>/</w:t>
            </w:r>
            <w:r w:rsidRPr="009060DC">
              <w:rPr>
                <w:rFonts w:cs="Arial" w:hint="eastAsia"/>
                <w:kern w:val="0"/>
                <w:sz w:val="24"/>
                <w:szCs w:val="18"/>
              </w:rPr>
              <w:t>导出功能；</w:t>
            </w:r>
            <w:r w:rsidRPr="009060DC">
              <w:rPr>
                <w:rFonts w:cs="Arial" w:hint="eastAsia"/>
                <w:kern w:val="0"/>
                <w:sz w:val="24"/>
                <w:szCs w:val="18"/>
              </w:rPr>
              <w:br/>
              <w:t>c)</w:t>
            </w:r>
            <w:r w:rsidRPr="009060DC">
              <w:rPr>
                <w:rFonts w:cs="Arial" w:hint="eastAsia"/>
                <w:kern w:val="0"/>
                <w:sz w:val="24"/>
                <w:szCs w:val="18"/>
              </w:rPr>
              <w:t>支持从文本文件或者其他上游数据源将数据导入；</w:t>
            </w:r>
            <w:r w:rsidRPr="009060DC">
              <w:rPr>
                <w:rFonts w:cs="Arial" w:hint="eastAsia"/>
                <w:kern w:val="0"/>
                <w:sz w:val="24"/>
                <w:szCs w:val="18"/>
              </w:rPr>
              <w:br/>
              <w:t>d)</w:t>
            </w:r>
            <w:r w:rsidRPr="009060DC">
              <w:rPr>
                <w:rFonts w:cs="Arial" w:hint="eastAsia"/>
                <w:kern w:val="0"/>
                <w:sz w:val="24"/>
                <w:szCs w:val="18"/>
              </w:rPr>
              <w:t>支持</w:t>
            </w:r>
            <w:r w:rsidRPr="009060DC">
              <w:rPr>
                <w:rFonts w:cs="Arial" w:hint="eastAsia"/>
                <w:kern w:val="0"/>
                <w:sz w:val="24"/>
                <w:szCs w:val="18"/>
              </w:rPr>
              <w:t>SQL</w:t>
            </w:r>
            <w:r w:rsidRPr="009060DC">
              <w:rPr>
                <w:rFonts w:cs="Arial" w:hint="eastAsia"/>
                <w:kern w:val="0"/>
                <w:sz w:val="24"/>
                <w:szCs w:val="18"/>
              </w:rPr>
              <w:t>脚本进行导入导出</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35</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★数据库运</w:t>
            </w:r>
            <w:proofErr w:type="gramStart"/>
            <w:r w:rsidRPr="009060DC">
              <w:rPr>
                <w:rFonts w:cs="Arial" w:hint="eastAsia"/>
                <w:kern w:val="0"/>
                <w:sz w:val="24"/>
                <w:szCs w:val="18"/>
              </w:rPr>
              <w:t>维工具</w:t>
            </w:r>
            <w:proofErr w:type="gramEnd"/>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支持数据库、数据库存储对象结构、数据、统计信息更新维护；</w:t>
            </w:r>
            <w:r w:rsidRPr="009060DC">
              <w:rPr>
                <w:rFonts w:cs="Arial" w:hint="eastAsia"/>
                <w:kern w:val="0"/>
                <w:sz w:val="24"/>
                <w:szCs w:val="18"/>
              </w:rPr>
              <w:br/>
              <w:t>b)</w:t>
            </w:r>
            <w:r w:rsidRPr="009060DC">
              <w:rPr>
                <w:rFonts w:cs="Arial" w:hint="eastAsia"/>
                <w:kern w:val="0"/>
                <w:sz w:val="24"/>
                <w:szCs w:val="18"/>
              </w:rPr>
              <w:t>支持数据库创建、数据库修改、数据库删除、数据库模板维护；</w:t>
            </w:r>
            <w:r w:rsidRPr="009060DC">
              <w:rPr>
                <w:rFonts w:cs="Arial" w:hint="eastAsia"/>
                <w:kern w:val="0"/>
                <w:sz w:val="24"/>
                <w:szCs w:val="18"/>
              </w:rPr>
              <w:br/>
              <w:t>c)</w:t>
            </w:r>
            <w:r w:rsidRPr="009060DC">
              <w:rPr>
                <w:rFonts w:cs="Arial" w:hint="eastAsia"/>
                <w:kern w:val="0"/>
                <w:sz w:val="24"/>
                <w:szCs w:val="18"/>
              </w:rPr>
              <w:t>支持数据库任务自动化调度作业管理；</w:t>
            </w:r>
            <w:r w:rsidRPr="009060DC">
              <w:rPr>
                <w:rFonts w:cs="Arial" w:hint="eastAsia"/>
                <w:kern w:val="0"/>
                <w:sz w:val="24"/>
                <w:szCs w:val="18"/>
              </w:rPr>
              <w:br/>
              <w:t>d)</w:t>
            </w:r>
            <w:r w:rsidRPr="009060DC">
              <w:rPr>
                <w:rFonts w:cs="Arial" w:hint="eastAsia"/>
                <w:kern w:val="0"/>
                <w:sz w:val="24"/>
                <w:szCs w:val="18"/>
              </w:rPr>
              <w:t>支持图形化展示数据库管理的各种元数据界面，展示的内容具有层次性，包括模式、</w:t>
            </w:r>
            <w:proofErr w:type="gramStart"/>
            <w:r w:rsidRPr="009060DC">
              <w:rPr>
                <w:rFonts w:cs="Arial" w:hint="eastAsia"/>
                <w:kern w:val="0"/>
                <w:sz w:val="24"/>
                <w:szCs w:val="18"/>
              </w:rPr>
              <w:t>非模式</w:t>
            </w:r>
            <w:proofErr w:type="gramEnd"/>
            <w:r w:rsidRPr="009060DC">
              <w:rPr>
                <w:rFonts w:cs="Arial" w:hint="eastAsia"/>
                <w:kern w:val="0"/>
                <w:sz w:val="24"/>
                <w:szCs w:val="18"/>
              </w:rPr>
              <w:t>数据字典信息</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36</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restart"/>
            <w:shd w:val="clear" w:color="auto" w:fill="auto"/>
            <w:vAlign w:val="center"/>
          </w:tcPr>
          <w:p w:rsidR="006066A8" w:rsidRPr="009060DC" w:rsidRDefault="006066A8" w:rsidP="006066A8">
            <w:pPr>
              <w:adjustRightInd w:val="0"/>
              <w:snapToGrid w:val="0"/>
              <w:jc w:val="center"/>
              <w:rPr>
                <w:rFonts w:cs="Arial"/>
                <w:kern w:val="0"/>
                <w:sz w:val="24"/>
                <w:szCs w:val="22"/>
              </w:rPr>
            </w:pPr>
            <w:r w:rsidRPr="009060DC">
              <w:rPr>
                <w:rFonts w:cs="Arial" w:hint="eastAsia"/>
                <w:kern w:val="0"/>
                <w:sz w:val="24"/>
                <w:szCs w:val="22"/>
              </w:rPr>
              <w:t>图形化管理</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★图形化的开发工具</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厂商提供图形化的开发工具</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37</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功能要求</w:t>
            </w:r>
          </w:p>
        </w:tc>
        <w:tc>
          <w:tcPr>
            <w:tcW w:w="1265" w:type="dxa"/>
            <w:vMerge/>
            <w:vAlign w:val="center"/>
          </w:tcPr>
          <w:p w:rsidR="006066A8" w:rsidRPr="009060DC" w:rsidRDefault="006066A8" w:rsidP="006066A8">
            <w:pPr>
              <w:adjustRightInd w:val="0"/>
              <w:snapToGrid w:val="0"/>
              <w:rPr>
                <w:rFonts w:cs="Arial"/>
                <w:kern w:val="0"/>
                <w:sz w:val="24"/>
                <w:szCs w:val="22"/>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w:t>
            </w:r>
            <w:proofErr w:type="gramStart"/>
            <w:r w:rsidRPr="009060DC">
              <w:rPr>
                <w:rFonts w:cs="Arial" w:hint="eastAsia"/>
                <w:kern w:val="0"/>
                <w:sz w:val="24"/>
                <w:szCs w:val="18"/>
              </w:rPr>
              <w:t>图形化运维工具</w:t>
            </w:r>
            <w:proofErr w:type="gramEnd"/>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厂商提供图形化的运</w:t>
            </w:r>
            <w:proofErr w:type="gramStart"/>
            <w:r w:rsidRPr="009060DC">
              <w:rPr>
                <w:rFonts w:cs="Arial" w:hint="eastAsia"/>
                <w:kern w:val="0"/>
                <w:sz w:val="24"/>
                <w:szCs w:val="18"/>
              </w:rPr>
              <w:t>维工具</w:t>
            </w:r>
            <w:proofErr w:type="gramEnd"/>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38</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可靠性要求</w:t>
            </w:r>
          </w:p>
        </w:tc>
        <w:tc>
          <w:tcPr>
            <w:tcW w:w="1265"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稳定运行</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★稳定运行</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支持连续稳定运行；</w:t>
            </w:r>
            <w:r w:rsidRPr="009060DC">
              <w:rPr>
                <w:rFonts w:cs="Arial" w:hint="eastAsia"/>
                <w:kern w:val="0"/>
                <w:sz w:val="24"/>
                <w:szCs w:val="18"/>
              </w:rPr>
              <w:br/>
              <w:t>b)</w:t>
            </w:r>
            <w:r w:rsidRPr="009060DC">
              <w:rPr>
                <w:rFonts w:cs="Arial" w:hint="eastAsia"/>
                <w:kern w:val="0"/>
                <w:sz w:val="24"/>
                <w:szCs w:val="18"/>
              </w:rPr>
              <w:t>支持数据库管理系统运行风险的报警能力</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39</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可靠性要</w:t>
            </w:r>
            <w:r w:rsidRPr="009060DC">
              <w:rPr>
                <w:rFonts w:cs="Arial" w:hint="eastAsia"/>
                <w:kern w:val="0"/>
                <w:sz w:val="24"/>
                <w:szCs w:val="18"/>
              </w:rPr>
              <w:lastRenderedPageBreak/>
              <w:t>求</w:t>
            </w:r>
          </w:p>
        </w:tc>
        <w:tc>
          <w:tcPr>
            <w:tcW w:w="1265"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lastRenderedPageBreak/>
              <w:t>故障切换</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★快速切</w:t>
            </w:r>
            <w:r w:rsidRPr="009060DC">
              <w:rPr>
                <w:rFonts w:cs="Arial" w:hint="eastAsia"/>
                <w:kern w:val="0"/>
                <w:sz w:val="24"/>
                <w:szCs w:val="18"/>
              </w:rPr>
              <w:lastRenderedPageBreak/>
              <w:t>换</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lastRenderedPageBreak/>
              <w:t>支持快速切换，在主数据库出现故障时，能</w:t>
            </w:r>
            <w:r w:rsidRPr="009060DC">
              <w:rPr>
                <w:rFonts w:cs="Arial" w:hint="eastAsia"/>
                <w:kern w:val="0"/>
                <w:sz w:val="24"/>
                <w:szCs w:val="18"/>
              </w:rPr>
              <w:lastRenderedPageBreak/>
              <w:t>够快速切换到备用数据库，保障业务正常运行</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lastRenderedPageBreak/>
              <w:t>40</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可靠性要求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★恢复无断点</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支持无断点恢复能力</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41</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可靠性要求</w:t>
            </w:r>
          </w:p>
        </w:tc>
        <w:tc>
          <w:tcPr>
            <w:tcW w:w="1265"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容</w:t>
            </w:r>
            <w:proofErr w:type="gramStart"/>
            <w:r w:rsidRPr="009060DC">
              <w:rPr>
                <w:rFonts w:cs="Arial" w:hint="eastAsia"/>
                <w:kern w:val="0"/>
                <w:sz w:val="24"/>
                <w:szCs w:val="18"/>
              </w:rPr>
              <w:t>灾能力</w:t>
            </w:r>
            <w:proofErr w:type="gramEnd"/>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★主备备份</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支持多副本，支持主副本与从副本之间的数据同步，最低时延由生产厂商提供；</w:t>
            </w:r>
            <w:r w:rsidRPr="009060DC">
              <w:rPr>
                <w:rFonts w:cs="Arial" w:hint="eastAsia"/>
                <w:kern w:val="0"/>
                <w:sz w:val="24"/>
                <w:szCs w:val="18"/>
              </w:rPr>
              <w:br/>
              <w:t>b)</w:t>
            </w:r>
            <w:r w:rsidRPr="009060DC">
              <w:rPr>
                <w:rFonts w:cs="Arial" w:hint="eastAsia"/>
                <w:kern w:val="0"/>
                <w:sz w:val="24"/>
                <w:szCs w:val="18"/>
              </w:rPr>
              <w:t>提供基于主机的数据库复制技术，包括基于日志的备用数据库远程数据库备份技术，并具备数据副本间的复制能力</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42</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可靠性要求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★实例容灾</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在任意数据库实例出现故障时，集群内服务正常运行，数据不丢失，集群整体业务可用；</w:t>
            </w:r>
            <w:r w:rsidRPr="009060DC">
              <w:rPr>
                <w:rFonts w:cs="Arial" w:hint="eastAsia"/>
                <w:kern w:val="0"/>
                <w:sz w:val="24"/>
                <w:szCs w:val="18"/>
              </w:rPr>
              <w:br/>
              <w:t>b)</w:t>
            </w:r>
            <w:r w:rsidRPr="009060DC">
              <w:rPr>
                <w:rFonts w:cs="Arial" w:hint="eastAsia"/>
                <w:kern w:val="0"/>
                <w:sz w:val="24"/>
                <w:szCs w:val="18"/>
              </w:rPr>
              <w:t>在实例故障、节点故障等单数据库实例故障时，</w:t>
            </w:r>
            <w:r w:rsidRPr="009060DC">
              <w:rPr>
                <w:rFonts w:cs="Arial" w:hint="eastAsia"/>
                <w:kern w:val="0"/>
                <w:sz w:val="24"/>
                <w:szCs w:val="18"/>
              </w:rPr>
              <w:t>RPO</w:t>
            </w:r>
            <w:r w:rsidRPr="009060DC">
              <w:rPr>
                <w:rFonts w:cs="Arial" w:hint="eastAsia"/>
                <w:kern w:val="0"/>
                <w:sz w:val="24"/>
                <w:szCs w:val="18"/>
              </w:rPr>
              <w:t>时间等于</w:t>
            </w:r>
            <w:r w:rsidRPr="009060DC">
              <w:rPr>
                <w:rFonts w:cs="Arial" w:hint="eastAsia"/>
                <w:kern w:val="0"/>
                <w:sz w:val="24"/>
                <w:szCs w:val="18"/>
              </w:rPr>
              <w:t>0</w:t>
            </w:r>
            <w:r w:rsidRPr="009060DC">
              <w:rPr>
                <w:rFonts w:cs="Arial" w:hint="eastAsia"/>
                <w:kern w:val="0"/>
                <w:sz w:val="24"/>
                <w:szCs w:val="18"/>
              </w:rPr>
              <w:t>，</w:t>
            </w:r>
            <w:r w:rsidRPr="009060DC">
              <w:rPr>
                <w:rFonts w:cs="Arial" w:hint="eastAsia"/>
                <w:kern w:val="0"/>
                <w:sz w:val="24"/>
                <w:szCs w:val="18"/>
              </w:rPr>
              <w:t>RTO</w:t>
            </w:r>
            <w:r w:rsidRPr="009060DC">
              <w:rPr>
                <w:rFonts w:cs="Arial" w:hint="eastAsia"/>
                <w:kern w:val="0"/>
                <w:sz w:val="24"/>
                <w:szCs w:val="18"/>
              </w:rPr>
              <w:t>时间小于</w:t>
            </w:r>
            <w:r w:rsidRPr="009060DC">
              <w:rPr>
                <w:rFonts w:cs="Arial" w:hint="eastAsia"/>
                <w:kern w:val="0"/>
                <w:sz w:val="24"/>
                <w:szCs w:val="18"/>
              </w:rPr>
              <w:t>30s</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43</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可靠性要求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★容</w:t>
            </w:r>
            <w:proofErr w:type="gramStart"/>
            <w:r w:rsidRPr="009060DC">
              <w:rPr>
                <w:rFonts w:cs="Arial" w:hint="eastAsia"/>
                <w:kern w:val="0"/>
                <w:sz w:val="24"/>
                <w:szCs w:val="18"/>
              </w:rPr>
              <w:t>灾部署</w:t>
            </w:r>
            <w:proofErr w:type="gramEnd"/>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提供远程容</w:t>
            </w:r>
            <w:proofErr w:type="gramStart"/>
            <w:r w:rsidRPr="009060DC">
              <w:rPr>
                <w:rFonts w:cs="Arial" w:hint="eastAsia"/>
                <w:kern w:val="0"/>
                <w:sz w:val="24"/>
                <w:szCs w:val="18"/>
              </w:rPr>
              <w:t>灾部署</w:t>
            </w:r>
            <w:proofErr w:type="gramEnd"/>
            <w:r w:rsidRPr="009060DC">
              <w:rPr>
                <w:rFonts w:cs="Arial" w:hint="eastAsia"/>
                <w:kern w:val="0"/>
                <w:sz w:val="24"/>
                <w:szCs w:val="18"/>
              </w:rPr>
              <w:t>与管理功能；</w:t>
            </w:r>
            <w:r w:rsidRPr="009060DC">
              <w:rPr>
                <w:rFonts w:cs="Arial" w:hint="eastAsia"/>
                <w:kern w:val="0"/>
                <w:sz w:val="24"/>
                <w:szCs w:val="18"/>
              </w:rPr>
              <w:br/>
              <w:t>b)</w:t>
            </w:r>
            <w:r w:rsidRPr="009060DC">
              <w:rPr>
                <w:rFonts w:cs="Arial" w:hint="eastAsia"/>
                <w:kern w:val="0"/>
                <w:sz w:val="24"/>
                <w:szCs w:val="18"/>
              </w:rPr>
              <w:t>提供生产中心与备份中心之间的容</w:t>
            </w:r>
            <w:proofErr w:type="gramStart"/>
            <w:r w:rsidRPr="009060DC">
              <w:rPr>
                <w:rFonts w:cs="Arial" w:hint="eastAsia"/>
                <w:kern w:val="0"/>
                <w:sz w:val="24"/>
                <w:szCs w:val="18"/>
              </w:rPr>
              <w:t>灾部署</w:t>
            </w:r>
            <w:proofErr w:type="gramEnd"/>
            <w:r w:rsidRPr="009060DC">
              <w:rPr>
                <w:rFonts w:cs="Arial" w:hint="eastAsia"/>
                <w:kern w:val="0"/>
                <w:sz w:val="24"/>
                <w:szCs w:val="18"/>
              </w:rPr>
              <w:t>与管理功能</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44</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可靠性要求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★同城容灾</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支持同城双中心部署，当</w:t>
            </w:r>
            <w:proofErr w:type="gramStart"/>
            <w:r w:rsidRPr="009060DC">
              <w:rPr>
                <w:rFonts w:cs="Arial" w:hint="eastAsia"/>
                <w:kern w:val="0"/>
                <w:sz w:val="24"/>
                <w:szCs w:val="18"/>
              </w:rPr>
              <w:t>主中心</w:t>
            </w:r>
            <w:proofErr w:type="gramEnd"/>
            <w:r w:rsidRPr="009060DC">
              <w:rPr>
                <w:rFonts w:cs="Arial" w:hint="eastAsia"/>
                <w:kern w:val="0"/>
                <w:sz w:val="24"/>
                <w:szCs w:val="18"/>
              </w:rPr>
              <w:t>故障时，业务切换到备中心；</w:t>
            </w:r>
            <w:r w:rsidRPr="009060DC">
              <w:rPr>
                <w:rFonts w:cs="Arial" w:hint="eastAsia"/>
                <w:kern w:val="0"/>
                <w:sz w:val="24"/>
                <w:szCs w:val="18"/>
              </w:rPr>
              <w:br/>
              <w:t>b)</w:t>
            </w:r>
            <w:r w:rsidRPr="009060DC">
              <w:rPr>
                <w:rFonts w:cs="Arial" w:hint="eastAsia"/>
                <w:kern w:val="0"/>
                <w:sz w:val="24"/>
                <w:szCs w:val="18"/>
              </w:rPr>
              <w:t>由于网络、供电等原因造成的可用区级故障，触发集群计划外停机，在同城多</w:t>
            </w:r>
            <w:proofErr w:type="gramStart"/>
            <w:r w:rsidRPr="009060DC">
              <w:rPr>
                <w:rFonts w:cs="Arial" w:hint="eastAsia"/>
                <w:kern w:val="0"/>
                <w:sz w:val="24"/>
                <w:szCs w:val="18"/>
              </w:rPr>
              <w:t>可用区</w:t>
            </w:r>
            <w:proofErr w:type="gramEnd"/>
            <w:r w:rsidRPr="009060DC">
              <w:rPr>
                <w:rFonts w:cs="Arial" w:hint="eastAsia"/>
                <w:kern w:val="0"/>
                <w:sz w:val="24"/>
                <w:szCs w:val="18"/>
              </w:rPr>
              <w:t>场景下，</w:t>
            </w:r>
            <w:r w:rsidRPr="009060DC">
              <w:rPr>
                <w:rFonts w:cs="Arial" w:hint="eastAsia"/>
                <w:kern w:val="0"/>
                <w:sz w:val="24"/>
                <w:szCs w:val="18"/>
              </w:rPr>
              <w:t>RPO</w:t>
            </w:r>
            <w:r w:rsidRPr="009060DC">
              <w:rPr>
                <w:rFonts w:cs="Arial" w:hint="eastAsia"/>
                <w:kern w:val="0"/>
                <w:sz w:val="24"/>
                <w:szCs w:val="18"/>
              </w:rPr>
              <w:t>时间等于</w:t>
            </w:r>
            <w:r w:rsidRPr="009060DC">
              <w:rPr>
                <w:rFonts w:cs="Arial" w:hint="eastAsia"/>
                <w:kern w:val="0"/>
                <w:sz w:val="24"/>
                <w:szCs w:val="18"/>
              </w:rPr>
              <w:t>0</w:t>
            </w:r>
            <w:r w:rsidRPr="009060DC">
              <w:rPr>
                <w:rFonts w:cs="Arial" w:hint="eastAsia"/>
                <w:kern w:val="0"/>
                <w:sz w:val="24"/>
                <w:szCs w:val="18"/>
              </w:rPr>
              <w:t>，</w:t>
            </w:r>
            <w:r w:rsidRPr="009060DC">
              <w:rPr>
                <w:rFonts w:cs="Arial" w:hint="eastAsia"/>
                <w:kern w:val="0"/>
                <w:sz w:val="24"/>
                <w:szCs w:val="18"/>
              </w:rPr>
              <w:t>RTO</w:t>
            </w:r>
            <w:r w:rsidRPr="009060DC">
              <w:rPr>
                <w:rFonts w:cs="Arial" w:hint="eastAsia"/>
                <w:kern w:val="0"/>
                <w:sz w:val="24"/>
                <w:szCs w:val="18"/>
              </w:rPr>
              <w:t>时间小于</w:t>
            </w:r>
            <w:r w:rsidRPr="009060DC">
              <w:rPr>
                <w:rFonts w:cs="Arial" w:hint="eastAsia"/>
                <w:kern w:val="0"/>
                <w:sz w:val="24"/>
                <w:szCs w:val="18"/>
              </w:rPr>
              <w:t>1</w:t>
            </w:r>
            <w:r w:rsidRPr="009060DC">
              <w:rPr>
                <w:rFonts w:cs="Arial" w:hint="eastAsia"/>
                <w:kern w:val="0"/>
                <w:sz w:val="24"/>
                <w:szCs w:val="18"/>
              </w:rPr>
              <w:t>分钟</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45</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可靠性要求</w:t>
            </w:r>
          </w:p>
        </w:tc>
        <w:tc>
          <w:tcPr>
            <w:tcW w:w="1265" w:type="dxa"/>
            <w:vMerge w:val="restart"/>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容错性</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★服务端编程稳定性</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支持当用户自定义的存储过程、函数运行异常时，数据库稳定运行</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46</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可靠性要求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★网络容错</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支持网络中断时，保障事务一致性</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47</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可靠性要求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★检测报警</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支持数据库实例启动时错误检测能力；</w:t>
            </w:r>
            <w:r w:rsidRPr="009060DC">
              <w:rPr>
                <w:rFonts w:cs="Arial" w:hint="eastAsia"/>
                <w:kern w:val="0"/>
                <w:sz w:val="24"/>
                <w:szCs w:val="18"/>
              </w:rPr>
              <w:br/>
              <w:t>b)</w:t>
            </w:r>
            <w:r w:rsidRPr="009060DC">
              <w:rPr>
                <w:rFonts w:cs="Arial" w:hint="eastAsia"/>
                <w:kern w:val="0"/>
                <w:sz w:val="24"/>
                <w:szCs w:val="18"/>
              </w:rPr>
              <w:t>支持加载不同文件格式、不同大小数据出现错误时的故障检测和处理能力；</w:t>
            </w:r>
            <w:r w:rsidRPr="009060DC">
              <w:rPr>
                <w:rFonts w:cs="Arial" w:hint="eastAsia"/>
                <w:kern w:val="0"/>
                <w:sz w:val="24"/>
                <w:szCs w:val="18"/>
              </w:rPr>
              <w:br/>
              <w:t>c)</w:t>
            </w:r>
            <w:r w:rsidRPr="009060DC">
              <w:rPr>
                <w:rFonts w:cs="Arial" w:hint="eastAsia"/>
                <w:kern w:val="0"/>
                <w:sz w:val="24"/>
                <w:szCs w:val="18"/>
              </w:rPr>
              <w:t>支持数据库备份执行过程中发生故障时报</w:t>
            </w:r>
            <w:proofErr w:type="gramStart"/>
            <w:r w:rsidRPr="009060DC">
              <w:rPr>
                <w:rFonts w:cs="Arial" w:hint="eastAsia"/>
                <w:kern w:val="0"/>
                <w:sz w:val="24"/>
                <w:szCs w:val="18"/>
              </w:rPr>
              <w:t>错或者</w:t>
            </w:r>
            <w:proofErr w:type="gramEnd"/>
            <w:r w:rsidRPr="009060DC">
              <w:rPr>
                <w:rFonts w:cs="Arial" w:hint="eastAsia"/>
                <w:kern w:val="0"/>
                <w:sz w:val="24"/>
                <w:szCs w:val="18"/>
              </w:rPr>
              <w:t>报警能力；</w:t>
            </w:r>
            <w:r w:rsidRPr="009060DC">
              <w:rPr>
                <w:rFonts w:cs="Arial" w:hint="eastAsia"/>
                <w:kern w:val="0"/>
                <w:sz w:val="24"/>
                <w:szCs w:val="18"/>
              </w:rPr>
              <w:br/>
              <w:t>d)</w:t>
            </w:r>
            <w:r w:rsidRPr="009060DC">
              <w:rPr>
                <w:rFonts w:cs="Arial" w:hint="eastAsia"/>
                <w:kern w:val="0"/>
                <w:sz w:val="24"/>
                <w:szCs w:val="18"/>
              </w:rPr>
              <w:t>支持数据库恢复发生故障时报</w:t>
            </w:r>
            <w:proofErr w:type="gramStart"/>
            <w:r w:rsidRPr="009060DC">
              <w:rPr>
                <w:rFonts w:cs="Arial" w:hint="eastAsia"/>
                <w:kern w:val="0"/>
                <w:sz w:val="24"/>
                <w:szCs w:val="18"/>
              </w:rPr>
              <w:t>错或者</w:t>
            </w:r>
            <w:proofErr w:type="gramEnd"/>
            <w:r w:rsidRPr="009060DC">
              <w:rPr>
                <w:rFonts w:cs="Arial" w:hint="eastAsia"/>
                <w:kern w:val="0"/>
                <w:sz w:val="24"/>
                <w:szCs w:val="18"/>
              </w:rPr>
              <w:t>报警能力</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48</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可靠性要求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★故障恢复</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系统故障重启后能正常运行且支持数据一致性；</w:t>
            </w:r>
            <w:r w:rsidRPr="009060DC">
              <w:rPr>
                <w:rFonts w:cs="Arial" w:hint="eastAsia"/>
                <w:kern w:val="0"/>
                <w:sz w:val="24"/>
                <w:szCs w:val="18"/>
              </w:rPr>
              <w:br/>
              <w:t>b)</w:t>
            </w:r>
            <w:r w:rsidRPr="009060DC">
              <w:rPr>
                <w:rFonts w:cs="Arial" w:hint="eastAsia"/>
                <w:kern w:val="0"/>
                <w:sz w:val="24"/>
                <w:szCs w:val="18"/>
              </w:rPr>
              <w:t>支持完全媒体故障恢复的能力；</w:t>
            </w:r>
            <w:r w:rsidRPr="009060DC">
              <w:rPr>
                <w:rFonts w:cs="Arial" w:hint="eastAsia"/>
                <w:kern w:val="0"/>
                <w:sz w:val="24"/>
                <w:szCs w:val="18"/>
              </w:rPr>
              <w:br/>
              <w:t>c)</w:t>
            </w:r>
            <w:r w:rsidRPr="009060DC">
              <w:rPr>
                <w:rFonts w:cs="Arial" w:hint="eastAsia"/>
                <w:kern w:val="0"/>
                <w:sz w:val="24"/>
                <w:szCs w:val="18"/>
              </w:rPr>
              <w:t>提供基于时间点故障恢复功能</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49</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可靠性要求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★不同级别故障可恢复</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支持数据库事务故障、系统故障、存储媒体故障不同级别的可恢复能力</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50</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兼容要求</w:t>
            </w:r>
          </w:p>
        </w:tc>
        <w:tc>
          <w:tcPr>
            <w:tcW w:w="1265"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硬件兼容</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★硬件平台兼容</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支持</w:t>
            </w:r>
            <w:r w:rsidRPr="009060DC">
              <w:rPr>
                <w:rFonts w:cs="Arial" w:hint="eastAsia"/>
                <w:kern w:val="0"/>
                <w:sz w:val="24"/>
                <w:szCs w:val="18"/>
              </w:rPr>
              <w:t>x86CPU</w:t>
            </w:r>
            <w:r w:rsidRPr="009060DC">
              <w:rPr>
                <w:rFonts w:cs="Arial" w:hint="eastAsia"/>
                <w:kern w:val="0"/>
                <w:sz w:val="24"/>
                <w:szCs w:val="18"/>
              </w:rPr>
              <w:t>平台架构</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lastRenderedPageBreak/>
              <w:t>51</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兼容要求</w:t>
            </w:r>
          </w:p>
        </w:tc>
        <w:tc>
          <w:tcPr>
            <w:tcW w:w="1265" w:type="dxa"/>
            <w:vMerge w:val="restart"/>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标准兼容</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w:t>
            </w:r>
            <w:r w:rsidRPr="009060DC">
              <w:rPr>
                <w:rFonts w:cs="Arial" w:hint="eastAsia"/>
                <w:kern w:val="0"/>
                <w:sz w:val="24"/>
                <w:szCs w:val="18"/>
              </w:rPr>
              <w:t>ODBC</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支持</w:t>
            </w:r>
            <w:r w:rsidRPr="009060DC">
              <w:rPr>
                <w:rFonts w:cs="Arial" w:hint="eastAsia"/>
                <w:kern w:val="0"/>
                <w:sz w:val="24"/>
                <w:szCs w:val="18"/>
              </w:rPr>
              <w:t>ODBC</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52</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兼容要求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w:t>
            </w:r>
            <w:r w:rsidRPr="009060DC">
              <w:rPr>
                <w:rFonts w:cs="Arial" w:hint="eastAsia"/>
                <w:kern w:val="0"/>
                <w:sz w:val="24"/>
                <w:szCs w:val="18"/>
              </w:rPr>
              <w:t>JDBC</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支持</w:t>
            </w:r>
            <w:r w:rsidRPr="009060DC">
              <w:rPr>
                <w:rFonts w:cs="Arial" w:hint="eastAsia"/>
                <w:kern w:val="0"/>
                <w:sz w:val="24"/>
                <w:szCs w:val="18"/>
              </w:rPr>
              <w:t>JDBC</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53</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26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交付方式</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★交付方式</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以光盘、便携式移动设备、镜像文件、在线下载等交付方式提供产品交付物</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54</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265" w:type="dxa"/>
            <w:vMerge w:val="restart"/>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服务周期</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★产品维护周期</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产品自发布之日起</w:t>
            </w:r>
            <w:proofErr w:type="gramStart"/>
            <w:r w:rsidRPr="009060DC">
              <w:rPr>
                <w:rFonts w:cs="Arial" w:hint="eastAsia"/>
                <w:kern w:val="0"/>
                <w:sz w:val="24"/>
                <w:szCs w:val="18"/>
              </w:rPr>
              <w:t>至产品</w:t>
            </w:r>
            <w:proofErr w:type="gramEnd"/>
            <w:r w:rsidRPr="009060DC">
              <w:rPr>
                <w:rFonts w:cs="Arial" w:hint="eastAsia"/>
                <w:kern w:val="0"/>
                <w:sz w:val="24"/>
                <w:szCs w:val="18"/>
              </w:rPr>
              <w:t>停止功能升级（包含不限于新特性、新硬件支持、问题修复、安全补丁等）之日止≥</w:t>
            </w:r>
            <w:r w:rsidRPr="009060DC">
              <w:rPr>
                <w:rFonts w:cs="Arial" w:hint="eastAsia"/>
                <w:kern w:val="0"/>
                <w:sz w:val="24"/>
                <w:szCs w:val="18"/>
              </w:rPr>
              <w:t>5</w:t>
            </w:r>
            <w:r w:rsidRPr="009060DC">
              <w:rPr>
                <w:rFonts w:cs="Arial" w:hint="eastAsia"/>
                <w:kern w:val="0"/>
                <w:sz w:val="24"/>
                <w:szCs w:val="18"/>
              </w:rPr>
              <w:t>年</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55</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★产品延伸服务周期</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产品停止功能升级之日起</w:t>
            </w:r>
            <w:proofErr w:type="gramStart"/>
            <w:r w:rsidRPr="009060DC">
              <w:rPr>
                <w:rFonts w:cs="Arial" w:hint="eastAsia"/>
                <w:kern w:val="0"/>
                <w:sz w:val="24"/>
                <w:szCs w:val="18"/>
              </w:rPr>
              <w:t>至产品</w:t>
            </w:r>
            <w:proofErr w:type="gramEnd"/>
            <w:r w:rsidRPr="009060DC">
              <w:rPr>
                <w:rFonts w:cs="Arial" w:hint="eastAsia"/>
                <w:kern w:val="0"/>
                <w:sz w:val="24"/>
                <w:szCs w:val="18"/>
              </w:rPr>
              <w:t>停止功能维护（包括问题修复、安全补丁等）之日止≥</w:t>
            </w:r>
            <w:r w:rsidRPr="009060DC">
              <w:rPr>
                <w:rFonts w:cs="Arial" w:hint="eastAsia"/>
                <w:kern w:val="0"/>
                <w:sz w:val="24"/>
                <w:szCs w:val="18"/>
              </w:rPr>
              <w:t>4</w:t>
            </w:r>
            <w:r w:rsidRPr="009060DC">
              <w:rPr>
                <w:rFonts w:cs="Arial" w:hint="eastAsia"/>
                <w:kern w:val="0"/>
                <w:sz w:val="24"/>
                <w:szCs w:val="18"/>
              </w:rPr>
              <w:t>年</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56</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★产品延伸安全服务周期</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产品功能维护停止之日起</w:t>
            </w:r>
            <w:proofErr w:type="gramStart"/>
            <w:r w:rsidRPr="009060DC">
              <w:rPr>
                <w:rFonts w:cs="Arial" w:hint="eastAsia"/>
                <w:kern w:val="0"/>
                <w:sz w:val="24"/>
                <w:szCs w:val="18"/>
              </w:rPr>
              <w:t>至产品</w:t>
            </w:r>
            <w:proofErr w:type="gramEnd"/>
            <w:r w:rsidRPr="009060DC">
              <w:rPr>
                <w:rFonts w:cs="Arial" w:hint="eastAsia"/>
                <w:kern w:val="0"/>
                <w:sz w:val="24"/>
                <w:szCs w:val="18"/>
              </w:rPr>
              <w:t>停止安全维护（包括中高风险漏洞修复）之日止≥</w:t>
            </w:r>
            <w:r w:rsidRPr="009060DC">
              <w:rPr>
                <w:rFonts w:cs="Arial" w:hint="eastAsia"/>
                <w:kern w:val="0"/>
                <w:sz w:val="24"/>
                <w:szCs w:val="18"/>
              </w:rPr>
              <w:t>2</w:t>
            </w:r>
            <w:r w:rsidRPr="009060DC">
              <w:rPr>
                <w:rFonts w:cs="Arial" w:hint="eastAsia"/>
                <w:kern w:val="0"/>
                <w:sz w:val="24"/>
                <w:szCs w:val="18"/>
              </w:rPr>
              <w:t>年</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57</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265" w:type="dxa"/>
            <w:vMerge/>
            <w:vAlign w:val="center"/>
          </w:tcPr>
          <w:p w:rsidR="006066A8" w:rsidRPr="009060DC" w:rsidRDefault="006066A8" w:rsidP="006066A8">
            <w:pPr>
              <w:adjustRightInd w:val="0"/>
              <w:snapToGrid w:val="0"/>
              <w:rPr>
                <w:rFonts w:cs="Arial"/>
                <w:kern w:val="0"/>
                <w:sz w:val="24"/>
                <w:szCs w:val="18"/>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★售后服务</w:t>
            </w:r>
            <w:proofErr w:type="gramStart"/>
            <w:r w:rsidRPr="009060DC">
              <w:rPr>
                <w:rFonts w:cs="Arial" w:hint="eastAsia"/>
                <w:kern w:val="0"/>
                <w:sz w:val="24"/>
                <w:szCs w:val="18"/>
              </w:rPr>
              <w:t>最小保障期</w:t>
            </w:r>
            <w:proofErr w:type="gramEnd"/>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自销售之日起，产品售后服务周期≥</w:t>
            </w:r>
            <w:r w:rsidRPr="009060DC">
              <w:rPr>
                <w:rFonts w:cs="Arial" w:hint="eastAsia"/>
                <w:kern w:val="0"/>
                <w:sz w:val="24"/>
                <w:szCs w:val="18"/>
              </w:rPr>
              <w:t>6</w:t>
            </w:r>
            <w:r w:rsidRPr="009060DC">
              <w:rPr>
                <w:rFonts w:cs="Arial" w:hint="eastAsia"/>
                <w:kern w:val="0"/>
                <w:sz w:val="24"/>
                <w:szCs w:val="18"/>
              </w:rPr>
              <w:t>年</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58</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服务要求</w:t>
            </w:r>
          </w:p>
        </w:tc>
        <w:tc>
          <w:tcPr>
            <w:tcW w:w="1265"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供应链与服务保障</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★供应链与服务保障基础要求</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a)</w:t>
            </w:r>
            <w:r w:rsidRPr="009060DC">
              <w:rPr>
                <w:rFonts w:cs="Arial" w:hint="eastAsia"/>
                <w:kern w:val="0"/>
                <w:sz w:val="24"/>
                <w:szCs w:val="18"/>
              </w:rPr>
              <w:t>提供多种形式支持服务，包含电话、电子邮件、远程连接等；</w:t>
            </w:r>
            <w:r w:rsidRPr="009060DC">
              <w:rPr>
                <w:rFonts w:cs="Arial" w:hint="eastAsia"/>
                <w:kern w:val="0"/>
                <w:sz w:val="24"/>
                <w:szCs w:val="18"/>
              </w:rPr>
              <w:br/>
              <w:t>b)</w:t>
            </w:r>
            <w:r w:rsidRPr="009060DC">
              <w:rPr>
                <w:rFonts w:cs="Arial" w:hint="eastAsia"/>
                <w:kern w:val="0"/>
                <w:sz w:val="24"/>
                <w:szCs w:val="18"/>
              </w:rPr>
              <w:t>提供技术支持服务，支持同城</w:t>
            </w:r>
            <w:r w:rsidRPr="009060DC">
              <w:rPr>
                <w:rFonts w:cs="Arial" w:hint="eastAsia"/>
                <w:kern w:val="0"/>
                <w:sz w:val="24"/>
                <w:szCs w:val="18"/>
              </w:rPr>
              <w:t>4h</w:t>
            </w:r>
            <w:r w:rsidRPr="009060DC">
              <w:rPr>
                <w:rFonts w:cs="Arial" w:hint="eastAsia"/>
                <w:kern w:val="0"/>
                <w:sz w:val="24"/>
                <w:szCs w:val="18"/>
              </w:rPr>
              <w:t>、异地</w:t>
            </w:r>
            <w:r w:rsidRPr="009060DC">
              <w:rPr>
                <w:rFonts w:cs="Arial" w:hint="eastAsia"/>
                <w:kern w:val="0"/>
                <w:sz w:val="24"/>
                <w:szCs w:val="18"/>
              </w:rPr>
              <w:t>12h</w:t>
            </w:r>
            <w:r w:rsidRPr="009060DC">
              <w:rPr>
                <w:rFonts w:cs="Arial" w:hint="eastAsia"/>
                <w:kern w:val="0"/>
                <w:sz w:val="24"/>
                <w:szCs w:val="18"/>
              </w:rPr>
              <w:t>响应要求，两个工作日解决问题，对于未能解决的问题和故障提供可行的升级方案；</w:t>
            </w:r>
            <w:r w:rsidRPr="009060DC">
              <w:rPr>
                <w:rFonts w:cs="Arial" w:hint="eastAsia"/>
                <w:kern w:val="0"/>
                <w:sz w:val="24"/>
                <w:szCs w:val="18"/>
              </w:rPr>
              <w:br/>
              <w:t>c)</w:t>
            </w:r>
            <w:r w:rsidRPr="009060DC">
              <w:rPr>
                <w:rFonts w:cs="Arial" w:hint="eastAsia"/>
                <w:kern w:val="0"/>
                <w:sz w:val="24"/>
                <w:szCs w:val="18"/>
              </w:rPr>
              <w:t>提供培训材料、产品手册、培训视频等培训相关内容；</w:t>
            </w:r>
            <w:r w:rsidRPr="009060DC">
              <w:rPr>
                <w:rFonts w:cs="Arial" w:hint="eastAsia"/>
                <w:kern w:val="0"/>
                <w:sz w:val="24"/>
                <w:szCs w:val="18"/>
              </w:rPr>
              <w:br/>
              <w:t>d)</w:t>
            </w:r>
            <w:r w:rsidRPr="009060DC">
              <w:rPr>
                <w:rFonts w:cs="Arial" w:hint="eastAsia"/>
                <w:kern w:val="0"/>
                <w:sz w:val="24"/>
                <w:szCs w:val="18"/>
              </w:rPr>
              <w:t>建立全国技术服务体系和服务团队，符合专业服务体系标准要求，提供原厂中文服务；</w:t>
            </w:r>
            <w:r w:rsidRPr="009060DC">
              <w:rPr>
                <w:rFonts w:cs="Arial" w:hint="eastAsia"/>
                <w:kern w:val="0"/>
                <w:sz w:val="24"/>
                <w:szCs w:val="18"/>
              </w:rPr>
              <w:br/>
              <w:t>e)</w:t>
            </w:r>
            <w:r w:rsidRPr="009060DC">
              <w:rPr>
                <w:rFonts w:cs="Arial" w:hint="eastAsia"/>
                <w:kern w:val="0"/>
                <w:sz w:val="24"/>
                <w:szCs w:val="18"/>
              </w:rPr>
              <w:t>服务周期内支持版本免费升级；</w:t>
            </w:r>
            <w:r w:rsidRPr="009060DC">
              <w:rPr>
                <w:rFonts w:cs="Arial" w:hint="eastAsia"/>
                <w:kern w:val="0"/>
                <w:sz w:val="24"/>
                <w:szCs w:val="18"/>
              </w:rPr>
              <w:br/>
              <w:t>f)</w:t>
            </w:r>
            <w:r w:rsidRPr="009060DC">
              <w:rPr>
                <w:rFonts w:cs="Arial" w:hint="eastAsia"/>
                <w:kern w:val="0"/>
                <w:sz w:val="24"/>
                <w:szCs w:val="18"/>
              </w:rPr>
              <w:t>开源产品对获得的社区源代码进行安全性和知识产权审查与管理；</w:t>
            </w:r>
            <w:r w:rsidRPr="009060DC">
              <w:rPr>
                <w:rFonts w:cs="Arial" w:hint="eastAsia"/>
                <w:kern w:val="0"/>
                <w:sz w:val="24"/>
                <w:szCs w:val="18"/>
              </w:rPr>
              <w:br/>
              <w:t>g)</w:t>
            </w:r>
            <w:r w:rsidRPr="009060DC">
              <w:rPr>
                <w:rFonts w:cs="Arial" w:hint="eastAsia"/>
                <w:kern w:val="0"/>
                <w:sz w:val="24"/>
                <w:szCs w:val="18"/>
              </w:rPr>
              <w:t>提供数据库参数、慢</w:t>
            </w:r>
            <w:r w:rsidRPr="009060DC">
              <w:rPr>
                <w:rFonts w:cs="Arial" w:hint="eastAsia"/>
                <w:kern w:val="0"/>
                <w:sz w:val="24"/>
                <w:szCs w:val="18"/>
              </w:rPr>
              <w:t>SQL</w:t>
            </w:r>
            <w:r w:rsidRPr="009060DC">
              <w:rPr>
                <w:rFonts w:cs="Arial" w:hint="eastAsia"/>
                <w:kern w:val="0"/>
                <w:sz w:val="24"/>
                <w:szCs w:val="18"/>
              </w:rPr>
              <w:t>语句的性能优化指南，包含性能优化的具体措施、技巧、案例及建议等</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59</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安全要求</w:t>
            </w:r>
          </w:p>
        </w:tc>
        <w:tc>
          <w:tcPr>
            <w:tcW w:w="1265"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基本要求</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8"/>
              </w:rPr>
            </w:pPr>
            <w:r w:rsidRPr="009060DC">
              <w:rPr>
                <w:rFonts w:cs="Arial" w:hint="eastAsia"/>
                <w:kern w:val="0"/>
                <w:sz w:val="24"/>
                <w:szCs w:val="18"/>
              </w:rPr>
              <w:t>★基本要求</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不涉及</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60</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安全要求</w:t>
            </w:r>
          </w:p>
        </w:tc>
        <w:tc>
          <w:tcPr>
            <w:tcW w:w="1265" w:type="dxa"/>
            <w:vMerge w:val="restart"/>
            <w:shd w:val="clear" w:color="auto" w:fill="auto"/>
            <w:vAlign w:val="center"/>
          </w:tcPr>
          <w:p w:rsidR="006066A8" w:rsidRPr="009060DC" w:rsidRDefault="006066A8" w:rsidP="006066A8">
            <w:pPr>
              <w:adjustRightInd w:val="0"/>
              <w:snapToGrid w:val="0"/>
              <w:jc w:val="center"/>
              <w:rPr>
                <w:rFonts w:cs="Arial"/>
                <w:kern w:val="0"/>
                <w:sz w:val="24"/>
                <w:szCs w:val="22"/>
              </w:rPr>
            </w:pPr>
            <w:r w:rsidRPr="009060DC">
              <w:rPr>
                <w:rFonts w:cs="Arial" w:hint="eastAsia"/>
                <w:kern w:val="0"/>
                <w:sz w:val="24"/>
                <w:szCs w:val="22"/>
              </w:rPr>
              <w:t>基础安全</w:t>
            </w: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★漏洞管理</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建立漏洞管理机制，及时通过邮件、网站等方式将安全漏洞告知用户，并提供安全补丁对漏洞进行修复</w:t>
            </w:r>
          </w:p>
        </w:tc>
      </w:tr>
      <w:tr w:rsidR="009060DC" w:rsidRPr="009060DC" w:rsidTr="006066A8">
        <w:tc>
          <w:tcPr>
            <w:tcW w:w="710" w:type="dxa"/>
            <w:shd w:val="clear" w:color="auto" w:fill="auto"/>
            <w:vAlign w:val="center"/>
          </w:tcPr>
          <w:p w:rsidR="006066A8" w:rsidRPr="009060DC" w:rsidRDefault="006066A8" w:rsidP="006066A8">
            <w:pPr>
              <w:adjustRightInd w:val="0"/>
              <w:snapToGrid w:val="0"/>
              <w:jc w:val="center"/>
              <w:rPr>
                <w:kern w:val="0"/>
                <w:sz w:val="24"/>
                <w:szCs w:val="18"/>
              </w:rPr>
            </w:pPr>
            <w:r w:rsidRPr="009060DC">
              <w:rPr>
                <w:kern w:val="0"/>
                <w:sz w:val="24"/>
                <w:szCs w:val="18"/>
              </w:rPr>
              <w:t>61</w:t>
            </w:r>
          </w:p>
        </w:tc>
        <w:tc>
          <w:tcPr>
            <w:tcW w:w="127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安全要求</w:t>
            </w:r>
          </w:p>
        </w:tc>
        <w:tc>
          <w:tcPr>
            <w:tcW w:w="1265" w:type="dxa"/>
            <w:vMerge/>
            <w:vAlign w:val="center"/>
          </w:tcPr>
          <w:p w:rsidR="006066A8" w:rsidRPr="009060DC" w:rsidRDefault="006066A8" w:rsidP="006066A8">
            <w:pPr>
              <w:adjustRightInd w:val="0"/>
              <w:snapToGrid w:val="0"/>
              <w:rPr>
                <w:rFonts w:cs="Arial"/>
                <w:kern w:val="0"/>
                <w:sz w:val="24"/>
                <w:szCs w:val="22"/>
              </w:rPr>
            </w:pPr>
          </w:p>
        </w:tc>
        <w:tc>
          <w:tcPr>
            <w:tcW w:w="1286" w:type="dxa"/>
            <w:shd w:val="clear" w:color="auto" w:fill="auto"/>
            <w:vAlign w:val="center"/>
          </w:tcPr>
          <w:p w:rsidR="006066A8" w:rsidRPr="009060DC" w:rsidRDefault="006066A8" w:rsidP="006066A8">
            <w:pPr>
              <w:adjustRightInd w:val="0"/>
              <w:snapToGrid w:val="0"/>
              <w:jc w:val="center"/>
              <w:rPr>
                <w:rFonts w:cs="Arial"/>
                <w:kern w:val="0"/>
                <w:sz w:val="24"/>
                <w:szCs w:val="18"/>
              </w:rPr>
            </w:pPr>
            <w:r w:rsidRPr="009060DC">
              <w:rPr>
                <w:rFonts w:cs="Arial" w:hint="eastAsia"/>
                <w:kern w:val="0"/>
                <w:sz w:val="24"/>
                <w:szCs w:val="18"/>
              </w:rPr>
              <w:t>★身份鉴别及访问控制</w:t>
            </w:r>
          </w:p>
        </w:tc>
        <w:tc>
          <w:tcPr>
            <w:tcW w:w="4678" w:type="dxa"/>
            <w:shd w:val="clear" w:color="auto" w:fill="auto"/>
            <w:vAlign w:val="center"/>
          </w:tcPr>
          <w:p w:rsidR="006066A8" w:rsidRPr="009060DC" w:rsidRDefault="006066A8" w:rsidP="006066A8">
            <w:pPr>
              <w:adjustRightInd w:val="0"/>
              <w:snapToGrid w:val="0"/>
              <w:rPr>
                <w:rFonts w:cs="Arial"/>
                <w:kern w:val="0"/>
                <w:sz w:val="24"/>
                <w:szCs w:val="18"/>
              </w:rPr>
            </w:pPr>
            <w:r w:rsidRPr="009060DC">
              <w:rPr>
                <w:rFonts w:cs="Arial" w:hint="eastAsia"/>
                <w:kern w:val="0"/>
                <w:sz w:val="24"/>
                <w:szCs w:val="18"/>
              </w:rPr>
              <w:t>不涉及</w:t>
            </w:r>
          </w:p>
        </w:tc>
      </w:tr>
    </w:tbl>
    <w:p w:rsidR="00F73252" w:rsidRPr="009060DC" w:rsidRDefault="00F73252" w:rsidP="002A1FBA">
      <w:pPr>
        <w:tabs>
          <w:tab w:val="left" w:pos="210"/>
        </w:tabs>
        <w:autoSpaceDE w:val="0"/>
        <w:autoSpaceDN w:val="0"/>
        <w:adjustRightInd w:val="0"/>
        <w:spacing w:line="360" w:lineRule="auto"/>
        <w:ind w:firstLineChars="200" w:firstLine="480"/>
        <w:outlineLvl w:val="0"/>
        <w:rPr>
          <w:sz w:val="24"/>
          <w:szCs w:val="24"/>
        </w:rPr>
      </w:pPr>
      <w:r w:rsidRPr="009060DC">
        <w:rPr>
          <w:rFonts w:hint="eastAsia"/>
          <w:sz w:val="24"/>
          <w:szCs w:val="24"/>
        </w:rPr>
        <w:t>三</w:t>
      </w:r>
      <w:r w:rsidRPr="009060DC">
        <w:rPr>
          <w:sz w:val="24"/>
          <w:szCs w:val="24"/>
        </w:rPr>
        <w:t>、</w:t>
      </w:r>
      <w:r w:rsidRPr="009060DC">
        <w:rPr>
          <w:rFonts w:hint="eastAsia"/>
          <w:sz w:val="24"/>
          <w:szCs w:val="24"/>
        </w:rPr>
        <w:t>商务要求</w:t>
      </w:r>
    </w:p>
    <w:p w:rsidR="00F73252" w:rsidRPr="009060DC" w:rsidRDefault="00F73252" w:rsidP="002A1FBA">
      <w:pPr>
        <w:autoSpaceDE w:val="0"/>
        <w:autoSpaceDN w:val="0"/>
        <w:adjustRightInd w:val="0"/>
        <w:spacing w:line="360" w:lineRule="auto"/>
        <w:ind w:firstLineChars="200" w:firstLine="480"/>
        <w:rPr>
          <w:sz w:val="24"/>
        </w:rPr>
      </w:pPr>
      <w:r w:rsidRPr="009060DC">
        <w:rPr>
          <w:rFonts w:hint="eastAsia"/>
          <w:sz w:val="24"/>
          <w:szCs w:val="24"/>
        </w:rPr>
        <w:t>★</w:t>
      </w:r>
      <w:r w:rsidRPr="009060DC">
        <w:rPr>
          <w:rFonts w:hint="eastAsia"/>
          <w:sz w:val="24"/>
        </w:rPr>
        <w:t>（一）报价要求</w:t>
      </w:r>
    </w:p>
    <w:p w:rsidR="00F73252" w:rsidRPr="009060DC" w:rsidRDefault="00F73252" w:rsidP="002A1FBA">
      <w:pPr>
        <w:autoSpaceDE w:val="0"/>
        <w:autoSpaceDN w:val="0"/>
        <w:adjustRightInd w:val="0"/>
        <w:spacing w:line="360" w:lineRule="auto"/>
        <w:ind w:firstLineChars="200" w:firstLine="480"/>
        <w:rPr>
          <w:sz w:val="24"/>
        </w:rPr>
      </w:pPr>
      <w:r w:rsidRPr="009060DC">
        <w:rPr>
          <w:rFonts w:hint="eastAsia"/>
          <w:sz w:val="24"/>
        </w:rPr>
        <w:lastRenderedPageBreak/>
        <w:t xml:space="preserve">1. </w:t>
      </w:r>
      <w:r w:rsidRPr="009060DC">
        <w:rPr>
          <w:rFonts w:hint="eastAsia"/>
          <w:sz w:val="24"/>
        </w:rPr>
        <w:t>投标报价以人民币填列。</w:t>
      </w:r>
    </w:p>
    <w:p w:rsidR="00F73252" w:rsidRPr="009060DC" w:rsidRDefault="00F73252" w:rsidP="002A1FBA">
      <w:pPr>
        <w:autoSpaceDE w:val="0"/>
        <w:autoSpaceDN w:val="0"/>
        <w:adjustRightInd w:val="0"/>
        <w:spacing w:line="360" w:lineRule="auto"/>
        <w:ind w:firstLineChars="200" w:firstLine="480"/>
        <w:rPr>
          <w:sz w:val="24"/>
        </w:rPr>
      </w:pPr>
      <w:r w:rsidRPr="009060DC">
        <w:rPr>
          <w:rFonts w:hint="eastAsia"/>
          <w:sz w:val="24"/>
        </w:rPr>
        <w:t xml:space="preserve">2. </w:t>
      </w:r>
      <w:r w:rsidRPr="009060DC">
        <w:rPr>
          <w:rFonts w:hint="eastAsia"/>
          <w:sz w:val="24"/>
        </w:rPr>
        <w:t>投标人的报价应包括：设备主机及附件货款、运输费、运输保险费、装卸费、安装调试费及</w:t>
      </w:r>
      <w:r w:rsidR="008020FB" w:rsidRPr="009060DC">
        <w:rPr>
          <w:rFonts w:hint="eastAsia"/>
          <w:sz w:val="24"/>
        </w:rPr>
        <w:t>利润税金等为完成招标文件规定的全部要求所需的一切费用</w:t>
      </w:r>
      <w:r w:rsidRPr="009060DC">
        <w:rPr>
          <w:rFonts w:hint="eastAsia"/>
          <w:sz w:val="24"/>
        </w:rPr>
        <w:t>。投标人所报</w:t>
      </w:r>
      <w:proofErr w:type="gramStart"/>
      <w:r w:rsidRPr="009060DC">
        <w:rPr>
          <w:rFonts w:hint="eastAsia"/>
          <w:sz w:val="24"/>
        </w:rPr>
        <w:t>价格为货到</w:t>
      </w:r>
      <w:proofErr w:type="gramEnd"/>
      <w:r w:rsidRPr="009060DC">
        <w:rPr>
          <w:rFonts w:hint="eastAsia"/>
          <w:sz w:val="24"/>
        </w:rPr>
        <w:t>现场安装调试完成的最终优惠价格。</w:t>
      </w:r>
    </w:p>
    <w:p w:rsidR="00F73252" w:rsidRPr="009060DC" w:rsidRDefault="00F73252" w:rsidP="002A1FBA">
      <w:pPr>
        <w:autoSpaceDE w:val="0"/>
        <w:autoSpaceDN w:val="0"/>
        <w:adjustRightInd w:val="0"/>
        <w:spacing w:line="360" w:lineRule="auto"/>
        <w:ind w:firstLineChars="200" w:firstLine="480"/>
        <w:rPr>
          <w:sz w:val="24"/>
        </w:rPr>
      </w:pPr>
      <w:r w:rsidRPr="009060DC">
        <w:rPr>
          <w:rFonts w:hint="eastAsia"/>
          <w:sz w:val="24"/>
        </w:rPr>
        <w:t xml:space="preserve">3. </w:t>
      </w:r>
      <w:r w:rsidRPr="009060DC">
        <w:rPr>
          <w:rFonts w:hint="eastAsia"/>
          <w:sz w:val="24"/>
        </w:rPr>
        <w:t>验收及相关费用由投标人负责。</w:t>
      </w:r>
    </w:p>
    <w:p w:rsidR="00F73252" w:rsidRPr="009060DC" w:rsidRDefault="00F73252" w:rsidP="002A1FBA">
      <w:pPr>
        <w:spacing w:line="360" w:lineRule="auto"/>
        <w:ind w:firstLineChars="200" w:firstLine="480"/>
        <w:outlineLvl w:val="0"/>
        <w:rPr>
          <w:sz w:val="24"/>
        </w:rPr>
      </w:pPr>
      <w:r w:rsidRPr="009060DC">
        <w:rPr>
          <w:rFonts w:hint="eastAsia"/>
          <w:sz w:val="24"/>
        </w:rPr>
        <w:t>（二）服务要求</w:t>
      </w:r>
    </w:p>
    <w:p w:rsidR="00F73252" w:rsidRPr="009060DC" w:rsidRDefault="00F73252" w:rsidP="002A1FBA">
      <w:pPr>
        <w:spacing w:line="360" w:lineRule="auto"/>
        <w:ind w:firstLineChars="200" w:firstLine="480"/>
        <w:outlineLvl w:val="0"/>
        <w:rPr>
          <w:sz w:val="24"/>
        </w:rPr>
      </w:pPr>
      <w:r w:rsidRPr="009060DC">
        <w:rPr>
          <w:rFonts w:hint="eastAsia"/>
          <w:sz w:val="24"/>
        </w:rPr>
        <w:t xml:space="preserve">1. </w:t>
      </w:r>
      <w:r w:rsidRPr="009060DC">
        <w:rPr>
          <w:rFonts w:hint="eastAsia"/>
          <w:sz w:val="24"/>
        </w:rPr>
        <w:t>提供所投产品至少</w:t>
      </w:r>
      <w:r w:rsidR="005E0CA3" w:rsidRPr="009060DC">
        <w:rPr>
          <w:rFonts w:hint="eastAsia"/>
          <w:sz w:val="24"/>
        </w:rPr>
        <w:t>3</w:t>
      </w:r>
      <w:r w:rsidRPr="009060DC">
        <w:rPr>
          <w:rFonts w:hint="eastAsia"/>
          <w:sz w:val="24"/>
        </w:rPr>
        <w:t>年的免费上门保修</w:t>
      </w:r>
      <w:r w:rsidR="008D712F" w:rsidRPr="009060DC">
        <w:rPr>
          <w:rFonts w:hint="eastAsia"/>
          <w:sz w:val="24"/>
        </w:rPr>
        <w:t>，其中所投</w:t>
      </w:r>
      <w:r w:rsidR="008D712F" w:rsidRPr="009060DC">
        <w:rPr>
          <w:rFonts w:hint="eastAsia"/>
          <w:bCs/>
          <w:sz w:val="24"/>
        </w:rPr>
        <w:t>上网行为管理、运维管理系统、分布式存储一体机需提供原厂售后服务</w:t>
      </w:r>
      <w:r w:rsidRPr="009060DC">
        <w:rPr>
          <w:rFonts w:hint="eastAsia"/>
          <w:sz w:val="24"/>
        </w:rPr>
        <w:t>，终身维修。</w:t>
      </w:r>
    </w:p>
    <w:p w:rsidR="00F73252" w:rsidRPr="009060DC" w:rsidRDefault="00F73252" w:rsidP="002A1FBA">
      <w:pPr>
        <w:spacing w:line="360" w:lineRule="auto"/>
        <w:ind w:firstLineChars="200" w:firstLine="480"/>
        <w:outlineLvl w:val="0"/>
        <w:rPr>
          <w:sz w:val="24"/>
        </w:rPr>
      </w:pPr>
      <w:r w:rsidRPr="009060DC">
        <w:rPr>
          <w:rFonts w:hint="eastAsia"/>
          <w:sz w:val="24"/>
        </w:rPr>
        <w:t xml:space="preserve">2. </w:t>
      </w:r>
      <w:r w:rsidRPr="009060DC">
        <w:rPr>
          <w:rFonts w:hint="eastAsia"/>
          <w:sz w:val="24"/>
        </w:rPr>
        <w:t>保修期内免费更换零配件，</w:t>
      </w:r>
      <w:r w:rsidRPr="009060DC">
        <w:rPr>
          <w:rFonts w:hint="eastAsia"/>
          <w:sz w:val="24"/>
        </w:rPr>
        <w:t>7</w:t>
      </w:r>
      <w:r w:rsidRPr="009060DC">
        <w:rPr>
          <w:rFonts w:hint="eastAsia"/>
          <w:sz w:val="24"/>
        </w:rPr>
        <w:t>×</w:t>
      </w:r>
      <w:r w:rsidRPr="009060DC">
        <w:rPr>
          <w:rFonts w:hint="eastAsia"/>
          <w:sz w:val="24"/>
        </w:rPr>
        <w:t>24</w:t>
      </w:r>
      <w:r w:rsidRPr="009060DC">
        <w:rPr>
          <w:rFonts w:hint="eastAsia"/>
          <w:sz w:val="24"/>
        </w:rPr>
        <w:t>小时技术响应，</w:t>
      </w:r>
      <w:r w:rsidRPr="009060DC">
        <w:rPr>
          <w:rFonts w:hint="eastAsia"/>
          <w:sz w:val="24"/>
        </w:rPr>
        <w:t>48</w:t>
      </w:r>
      <w:r w:rsidRPr="009060DC">
        <w:rPr>
          <w:rFonts w:hint="eastAsia"/>
          <w:sz w:val="24"/>
        </w:rPr>
        <w:t>小时内维修工程师到达维修现场。保修期自验收合格之日起计算。</w:t>
      </w:r>
    </w:p>
    <w:p w:rsidR="00F73252" w:rsidRPr="009060DC" w:rsidRDefault="00F73252" w:rsidP="002A1FBA">
      <w:pPr>
        <w:spacing w:line="360" w:lineRule="auto"/>
        <w:ind w:firstLineChars="200" w:firstLine="480"/>
        <w:outlineLvl w:val="0"/>
        <w:rPr>
          <w:sz w:val="24"/>
        </w:rPr>
      </w:pPr>
      <w:r w:rsidRPr="009060DC">
        <w:rPr>
          <w:rFonts w:hint="eastAsia"/>
          <w:sz w:val="24"/>
        </w:rPr>
        <w:t xml:space="preserve">3. </w:t>
      </w:r>
      <w:r w:rsidRPr="009060DC">
        <w:rPr>
          <w:rFonts w:hint="eastAsia"/>
          <w:sz w:val="24"/>
        </w:rPr>
        <w:t>提供所投产品制造商服务机构情况，包括地址、联系方式及技术人员数量等。</w:t>
      </w:r>
    </w:p>
    <w:p w:rsidR="00F73252" w:rsidRPr="009060DC" w:rsidRDefault="00F73252" w:rsidP="002A1FBA">
      <w:pPr>
        <w:spacing w:line="360" w:lineRule="auto"/>
        <w:ind w:firstLineChars="200" w:firstLine="480"/>
        <w:outlineLvl w:val="0"/>
        <w:rPr>
          <w:sz w:val="24"/>
        </w:rPr>
      </w:pPr>
      <w:r w:rsidRPr="009060DC">
        <w:rPr>
          <w:rFonts w:hint="eastAsia"/>
          <w:sz w:val="24"/>
        </w:rPr>
        <w:t xml:space="preserve">4. </w:t>
      </w:r>
      <w:r w:rsidRPr="009060DC">
        <w:rPr>
          <w:rFonts w:hint="eastAsia"/>
          <w:sz w:val="24"/>
        </w:rPr>
        <w:t>提供原厂标准的易耗品、消耗材料价格清单及折扣率，保修期后设备维修的价格清单及折扣率。</w:t>
      </w:r>
    </w:p>
    <w:p w:rsidR="00F73252" w:rsidRPr="009060DC" w:rsidRDefault="00F73252" w:rsidP="002A1FBA">
      <w:pPr>
        <w:spacing w:line="360" w:lineRule="auto"/>
        <w:ind w:firstLineChars="200" w:firstLine="480"/>
        <w:outlineLvl w:val="0"/>
        <w:rPr>
          <w:sz w:val="24"/>
        </w:rPr>
      </w:pPr>
      <w:r w:rsidRPr="009060DC">
        <w:rPr>
          <w:rFonts w:hint="eastAsia"/>
          <w:sz w:val="24"/>
        </w:rPr>
        <w:t xml:space="preserve">5. </w:t>
      </w:r>
      <w:r w:rsidRPr="009060DC">
        <w:rPr>
          <w:rFonts w:hint="eastAsia"/>
          <w:sz w:val="24"/>
        </w:rPr>
        <w:t>提供现场技术培训。</w:t>
      </w:r>
    </w:p>
    <w:p w:rsidR="00F73252" w:rsidRPr="009060DC" w:rsidRDefault="00F73252" w:rsidP="002A1FBA">
      <w:pPr>
        <w:autoSpaceDE w:val="0"/>
        <w:autoSpaceDN w:val="0"/>
        <w:adjustRightInd w:val="0"/>
        <w:spacing w:line="360" w:lineRule="auto"/>
        <w:ind w:firstLineChars="200" w:firstLine="480"/>
        <w:rPr>
          <w:sz w:val="24"/>
        </w:rPr>
      </w:pPr>
      <w:r w:rsidRPr="009060DC">
        <w:rPr>
          <w:rFonts w:hint="eastAsia"/>
          <w:sz w:val="24"/>
          <w:szCs w:val="24"/>
        </w:rPr>
        <w:t>★</w:t>
      </w:r>
      <w:r w:rsidRPr="009060DC">
        <w:rPr>
          <w:rFonts w:hint="eastAsia"/>
          <w:sz w:val="24"/>
        </w:rPr>
        <w:t>（三）交货要求</w:t>
      </w:r>
    </w:p>
    <w:p w:rsidR="00F73252" w:rsidRPr="009060DC" w:rsidRDefault="00F73252" w:rsidP="002A1FBA">
      <w:pPr>
        <w:autoSpaceDE w:val="0"/>
        <w:autoSpaceDN w:val="0"/>
        <w:adjustRightInd w:val="0"/>
        <w:spacing w:line="360" w:lineRule="auto"/>
        <w:ind w:firstLineChars="200" w:firstLine="480"/>
        <w:rPr>
          <w:sz w:val="24"/>
        </w:rPr>
      </w:pPr>
      <w:r w:rsidRPr="009060DC">
        <w:rPr>
          <w:rFonts w:hint="eastAsia"/>
          <w:sz w:val="24"/>
        </w:rPr>
        <w:t xml:space="preserve">1. </w:t>
      </w:r>
      <w:r w:rsidRPr="009060DC">
        <w:rPr>
          <w:rFonts w:hint="eastAsia"/>
          <w:sz w:val="24"/>
        </w:rPr>
        <w:t>交货期：</w:t>
      </w:r>
    </w:p>
    <w:p w:rsidR="00F73252" w:rsidRPr="009060DC" w:rsidRDefault="00F73252" w:rsidP="002A1FBA">
      <w:pPr>
        <w:autoSpaceDE w:val="0"/>
        <w:autoSpaceDN w:val="0"/>
        <w:adjustRightInd w:val="0"/>
        <w:spacing w:line="360" w:lineRule="auto"/>
        <w:ind w:firstLineChars="200" w:firstLine="480"/>
        <w:rPr>
          <w:sz w:val="24"/>
        </w:rPr>
      </w:pPr>
      <w:r w:rsidRPr="009060DC">
        <w:rPr>
          <w:rFonts w:hint="eastAsia"/>
          <w:sz w:val="24"/>
        </w:rPr>
        <w:t>货到时间：签订合同之日起</w:t>
      </w:r>
      <w:r w:rsidR="005E0CA3" w:rsidRPr="009060DC">
        <w:rPr>
          <w:rFonts w:hint="eastAsia"/>
          <w:sz w:val="24"/>
        </w:rPr>
        <w:t>15</w:t>
      </w:r>
      <w:r w:rsidRPr="009060DC">
        <w:rPr>
          <w:rFonts w:hint="eastAsia"/>
          <w:sz w:val="24"/>
        </w:rPr>
        <w:t>日内（特殊情况以合同为准）。</w:t>
      </w:r>
    </w:p>
    <w:p w:rsidR="00F73252" w:rsidRPr="009060DC" w:rsidRDefault="00F73252" w:rsidP="002A1FBA">
      <w:pPr>
        <w:autoSpaceDE w:val="0"/>
        <w:autoSpaceDN w:val="0"/>
        <w:adjustRightInd w:val="0"/>
        <w:spacing w:line="360" w:lineRule="auto"/>
        <w:ind w:firstLineChars="200" w:firstLine="480"/>
        <w:rPr>
          <w:sz w:val="24"/>
        </w:rPr>
      </w:pPr>
      <w:r w:rsidRPr="009060DC">
        <w:rPr>
          <w:rFonts w:hint="eastAsia"/>
          <w:sz w:val="24"/>
        </w:rPr>
        <w:t>安装完成：货到之日起</w:t>
      </w:r>
      <w:r w:rsidR="005E0CA3" w:rsidRPr="009060DC">
        <w:rPr>
          <w:rFonts w:hint="eastAsia"/>
          <w:sz w:val="24"/>
        </w:rPr>
        <w:t>20</w:t>
      </w:r>
      <w:r w:rsidRPr="009060DC">
        <w:rPr>
          <w:rFonts w:hint="eastAsia"/>
          <w:sz w:val="24"/>
        </w:rPr>
        <w:t>日内（特殊情况以合同为准）。</w:t>
      </w:r>
    </w:p>
    <w:p w:rsidR="00F73252" w:rsidRPr="009060DC" w:rsidRDefault="00F73252" w:rsidP="002A1FBA">
      <w:pPr>
        <w:autoSpaceDE w:val="0"/>
        <w:autoSpaceDN w:val="0"/>
        <w:adjustRightInd w:val="0"/>
        <w:spacing w:line="360" w:lineRule="auto"/>
        <w:ind w:firstLineChars="200" w:firstLine="480"/>
        <w:rPr>
          <w:sz w:val="24"/>
        </w:rPr>
      </w:pPr>
      <w:r w:rsidRPr="009060DC">
        <w:rPr>
          <w:rFonts w:hint="eastAsia"/>
          <w:sz w:val="24"/>
        </w:rPr>
        <w:t xml:space="preserve">2. </w:t>
      </w:r>
      <w:r w:rsidRPr="009060DC">
        <w:rPr>
          <w:rFonts w:hint="eastAsia"/>
          <w:sz w:val="24"/>
        </w:rPr>
        <w:t>交货地点：</w:t>
      </w:r>
      <w:r w:rsidR="006066A8" w:rsidRPr="009060DC">
        <w:rPr>
          <w:rFonts w:hint="eastAsia"/>
          <w:sz w:val="24"/>
        </w:rPr>
        <w:t>天津市河东区红星路</w:t>
      </w:r>
      <w:r w:rsidR="006066A8" w:rsidRPr="009060DC">
        <w:rPr>
          <w:rFonts w:hint="eastAsia"/>
          <w:sz w:val="24"/>
        </w:rPr>
        <w:t>79</w:t>
      </w:r>
      <w:r w:rsidR="006066A8" w:rsidRPr="009060DC">
        <w:rPr>
          <w:rFonts w:hint="eastAsia"/>
          <w:sz w:val="24"/>
        </w:rPr>
        <w:t>号</w:t>
      </w:r>
      <w:r w:rsidRPr="009060DC">
        <w:rPr>
          <w:rFonts w:hint="eastAsia"/>
          <w:sz w:val="24"/>
        </w:rPr>
        <w:t>（特殊情况以合同为准）。</w:t>
      </w:r>
    </w:p>
    <w:p w:rsidR="00F73252" w:rsidRPr="009060DC" w:rsidRDefault="00F73252" w:rsidP="002A1FBA">
      <w:pPr>
        <w:autoSpaceDE w:val="0"/>
        <w:autoSpaceDN w:val="0"/>
        <w:adjustRightInd w:val="0"/>
        <w:spacing w:line="360" w:lineRule="auto"/>
        <w:ind w:firstLineChars="200" w:firstLine="480"/>
        <w:rPr>
          <w:sz w:val="24"/>
        </w:rPr>
      </w:pPr>
      <w:r w:rsidRPr="009060DC">
        <w:rPr>
          <w:rFonts w:hint="eastAsia"/>
          <w:sz w:val="24"/>
        </w:rPr>
        <w:t xml:space="preserve">3. </w:t>
      </w:r>
      <w:r w:rsidRPr="009060DC">
        <w:rPr>
          <w:rFonts w:hint="eastAsia"/>
          <w:sz w:val="24"/>
        </w:rPr>
        <w:t>提供制造商完整的随机资料，包括完整的使用和维修手册等。</w:t>
      </w:r>
    </w:p>
    <w:p w:rsidR="00F73252" w:rsidRPr="009060DC" w:rsidRDefault="00F73252" w:rsidP="002A1FBA">
      <w:pPr>
        <w:autoSpaceDE w:val="0"/>
        <w:autoSpaceDN w:val="0"/>
        <w:adjustRightInd w:val="0"/>
        <w:spacing w:line="360" w:lineRule="auto"/>
        <w:ind w:firstLineChars="200" w:firstLine="480"/>
        <w:rPr>
          <w:sz w:val="24"/>
        </w:rPr>
      </w:pPr>
      <w:r w:rsidRPr="009060DC">
        <w:rPr>
          <w:rFonts w:hint="eastAsia"/>
          <w:sz w:val="24"/>
        </w:rPr>
        <w:t xml:space="preserve">4. </w:t>
      </w:r>
      <w:r w:rsidRPr="009060DC">
        <w:rPr>
          <w:rFonts w:hint="eastAsia"/>
          <w:sz w:val="24"/>
        </w:rPr>
        <w:t>特别要求：交货时要求投标人就所投产</w:t>
      </w:r>
      <w:proofErr w:type="gramStart"/>
      <w:r w:rsidRPr="009060DC">
        <w:rPr>
          <w:rFonts w:hint="eastAsia"/>
          <w:sz w:val="24"/>
        </w:rPr>
        <w:t>品提供</w:t>
      </w:r>
      <w:proofErr w:type="gramEnd"/>
      <w:r w:rsidRPr="009060DC">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9060DC" w:rsidRDefault="00F73252" w:rsidP="002A1FBA">
      <w:pPr>
        <w:autoSpaceDE w:val="0"/>
        <w:autoSpaceDN w:val="0"/>
        <w:adjustRightInd w:val="0"/>
        <w:spacing w:line="360" w:lineRule="auto"/>
        <w:ind w:firstLineChars="200" w:firstLine="480"/>
        <w:rPr>
          <w:sz w:val="24"/>
        </w:rPr>
      </w:pPr>
      <w:r w:rsidRPr="009060DC">
        <w:rPr>
          <w:rFonts w:hint="eastAsia"/>
          <w:sz w:val="24"/>
          <w:szCs w:val="24"/>
        </w:rPr>
        <w:t>★</w:t>
      </w:r>
      <w:r w:rsidRPr="009060DC">
        <w:rPr>
          <w:rFonts w:hint="eastAsia"/>
          <w:sz w:val="24"/>
        </w:rPr>
        <w:t>（四）付款方式</w:t>
      </w:r>
    </w:p>
    <w:p w:rsidR="00F73252" w:rsidRPr="009060DC" w:rsidRDefault="00F73252" w:rsidP="002A1FBA">
      <w:pPr>
        <w:autoSpaceDE w:val="0"/>
        <w:autoSpaceDN w:val="0"/>
        <w:adjustRightInd w:val="0"/>
        <w:spacing w:line="360" w:lineRule="auto"/>
        <w:ind w:firstLineChars="200" w:firstLine="480"/>
        <w:rPr>
          <w:sz w:val="24"/>
        </w:rPr>
      </w:pPr>
      <w:r w:rsidRPr="009060DC">
        <w:rPr>
          <w:rFonts w:hint="eastAsia"/>
          <w:sz w:val="24"/>
        </w:rPr>
        <w:t>签订合同后</w:t>
      </w:r>
      <w:r w:rsidR="005E0CA3" w:rsidRPr="009060DC">
        <w:rPr>
          <w:rFonts w:hint="eastAsia"/>
          <w:sz w:val="24"/>
        </w:rPr>
        <w:t>10</w:t>
      </w:r>
      <w:r w:rsidRPr="009060DC">
        <w:rPr>
          <w:rFonts w:hint="eastAsia"/>
          <w:sz w:val="24"/>
        </w:rPr>
        <w:t>日内预付合同总额的</w:t>
      </w:r>
      <w:r w:rsidRPr="009060DC">
        <w:rPr>
          <w:rFonts w:hint="eastAsia"/>
          <w:sz w:val="24"/>
        </w:rPr>
        <w:t>30%</w:t>
      </w:r>
      <w:r w:rsidRPr="009060DC">
        <w:rPr>
          <w:rFonts w:hint="eastAsia"/>
          <w:sz w:val="24"/>
        </w:rPr>
        <w:t>，货到现场安装、调试完毕，所有设备使用无质量问题</w:t>
      </w:r>
      <w:r w:rsidR="005E0CA3" w:rsidRPr="009060DC">
        <w:rPr>
          <w:rFonts w:hint="eastAsia"/>
          <w:sz w:val="24"/>
        </w:rPr>
        <w:t>10</w:t>
      </w:r>
      <w:r w:rsidR="005E0CA3" w:rsidRPr="009060DC">
        <w:rPr>
          <w:rFonts w:hint="eastAsia"/>
          <w:sz w:val="24"/>
        </w:rPr>
        <w:t>日内支付合同总额的</w:t>
      </w:r>
      <w:r w:rsidR="005E0CA3" w:rsidRPr="009060DC">
        <w:rPr>
          <w:rFonts w:hint="eastAsia"/>
          <w:sz w:val="24"/>
        </w:rPr>
        <w:t>60%</w:t>
      </w:r>
      <w:r w:rsidRPr="009060DC">
        <w:rPr>
          <w:rFonts w:hint="eastAsia"/>
          <w:sz w:val="24"/>
        </w:rPr>
        <w:t>，验收合格后</w:t>
      </w:r>
      <w:r w:rsidR="005E0CA3" w:rsidRPr="009060DC">
        <w:rPr>
          <w:rFonts w:hint="eastAsia"/>
          <w:sz w:val="24"/>
        </w:rPr>
        <w:t>15</w:t>
      </w:r>
      <w:r w:rsidR="005E0CA3" w:rsidRPr="009060DC">
        <w:rPr>
          <w:rFonts w:hint="eastAsia"/>
          <w:sz w:val="24"/>
        </w:rPr>
        <w:t>个工作日</w:t>
      </w:r>
      <w:r w:rsidRPr="009060DC">
        <w:rPr>
          <w:rFonts w:hint="eastAsia"/>
          <w:sz w:val="24"/>
        </w:rPr>
        <w:t>日内支付</w:t>
      </w:r>
      <w:r w:rsidRPr="009060DC">
        <w:rPr>
          <w:rFonts w:hint="eastAsia"/>
          <w:sz w:val="24"/>
        </w:rPr>
        <w:lastRenderedPageBreak/>
        <w:t>合同总额的</w:t>
      </w:r>
      <w:r w:rsidR="005E0CA3" w:rsidRPr="009060DC">
        <w:rPr>
          <w:rFonts w:hint="eastAsia"/>
          <w:sz w:val="24"/>
        </w:rPr>
        <w:t>1</w:t>
      </w:r>
      <w:r w:rsidRPr="009060DC">
        <w:rPr>
          <w:rFonts w:hint="eastAsia"/>
          <w:sz w:val="24"/>
        </w:rPr>
        <w:t>0%</w:t>
      </w:r>
      <w:r w:rsidRPr="009060DC">
        <w:rPr>
          <w:rFonts w:hint="eastAsia"/>
          <w:sz w:val="24"/>
        </w:rPr>
        <w:t>（特殊情况以合同为准）。</w:t>
      </w:r>
    </w:p>
    <w:p w:rsidR="00F73252" w:rsidRPr="009060DC" w:rsidRDefault="00F73252" w:rsidP="002A1FBA">
      <w:pPr>
        <w:autoSpaceDE w:val="0"/>
        <w:autoSpaceDN w:val="0"/>
        <w:adjustRightInd w:val="0"/>
        <w:spacing w:line="360" w:lineRule="auto"/>
        <w:ind w:firstLineChars="200" w:firstLine="480"/>
        <w:rPr>
          <w:sz w:val="24"/>
        </w:rPr>
      </w:pPr>
      <w:r w:rsidRPr="009060DC">
        <w:rPr>
          <w:rFonts w:hint="eastAsia"/>
          <w:sz w:val="24"/>
          <w:szCs w:val="24"/>
        </w:rPr>
        <w:t>★</w:t>
      </w:r>
      <w:r w:rsidRPr="009060DC">
        <w:rPr>
          <w:rFonts w:hint="eastAsia"/>
          <w:sz w:val="24"/>
        </w:rPr>
        <w:t>（五）投标保证金和履约保证金</w:t>
      </w:r>
    </w:p>
    <w:p w:rsidR="00F73252" w:rsidRPr="009060DC" w:rsidRDefault="00F73252" w:rsidP="002A1FBA">
      <w:pPr>
        <w:autoSpaceDE w:val="0"/>
        <w:autoSpaceDN w:val="0"/>
        <w:adjustRightInd w:val="0"/>
        <w:spacing w:line="360" w:lineRule="auto"/>
        <w:ind w:firstLineChars="200" w:firstLine="480"/>
        <w:rPr>
          <w:sz w:val="24"/>
        </w:rPr>
      </w:pPr>
      <w:r w:rsidRPr="009060DC">
        <w:rPr>
          <w:rFonts w:hint="eastAsia"/>
          <w:sz w:val="24"/>
        </w:rPr>
        <w:t>本项目不收取投标保证金和履约保证金。</w:t>
      </w:r>
    </w:p>
    <w:p w:rsidR="00F73252" w:rsidRPr="009060DC" w:rsidRDefault="00F73252" w:rsidP="002A1FBA">
      <w:pPr>
        <w:autoSpaceDE w:val="0"/>
        <w:autoSpaceDN w:val="0"/>
        <w:adjustRightInd w:val="0"/>
        <w:spacing w:line="360" w:lineRule="auto"/>
        <w:ind w:firstLineChars="200" w:firstLine="480"/>
        <w:rPr>
          <w:sz w:val="24"/>
        </w:rPr>
      </w:pPr>
      <w:r w:rsidRPr="009060DC">
        <w:rPr>
          <w:rFonts w:hint="eastAsia"/>
          <w:sz w:val="24"/>
          <w:szCs w:val="24"/>
        </w:rPr>
        <w:t>★</w:t>
      </w:r>
      <w:r w:rsidRPr="009060DC">
        <w:rPr>
          <w:rFonts w:hint="eastAsia"/>
          <w:sz w:val="24"/>
        </w:rPr>
        <w:t>（六）验收方法及标准</w:t>
      </w:r>
    </w:p>
    <w:p w:rsidR="00F73252" w:rsidRPr="009060DC" w:rsidRDefault="00F73252" w:rsidP="002A1FBA">
      <w:pPr>
        <w:autoSpaceDE w:val="0"/>
        <w:autoSpaceDN w:val="0"/>
        <w:adjustRightInd w:val="0"/>
        <w:spacing w:line="360" w:lineRule="auto"/>
        <w:ind w:firstLineChars="200" w:firstLine="480"/>
        <w:rPr>
          <w:sz w:val="24"/>
        </w:rPr>
      </w:pPr>
      <w:r w:rsidRPr="009060DC">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9060DC">
        <w:rPr>
          <w:rFonts w:hint="eastAsia"/>
          <w:sz w:val="24"/>
        </w:rPr>
        <w:t>验收书</w:t>
      </w:r>
      <w:proofErr w:type="gramEnd"/>
      <w:r w:rsidRPr="009060DC">
        <w:rPr>
          <w:rFonts w:hint="eastAsia"/>
          <w:sz w:val="24"/>
        </w:rPr>
        <w:t>的参考资料一并存档。验收结束后，应当出具验收书，列明各项标准的验收情况及项目总体评价，由验收双方共同签署。</w:t>
      </w:r>
    </w:p>
    <w:p w:rsidR="00F73252" w:rsidRPr="009060DC" w:rsidRDefault="00F73252" w:rsidP="002A1FBA">
      <w:pPr>
        <w:spacing w:line="360" w:lineRule="auto"/>
        <w:ind w:firstLineChars="200" w:firstLine="480"/>
        <w:outlineLvl w:val="0"/>
        <w:rPr>
          <w:sz w:val="24"/>
        </w:rPr>
      </w:pPr>
      <w:r w:rsidRPr="009060DC">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9060DC" w:rsidRPr="009060DC" w:rsidTr="009C7AEA">
        <w:trPr>
          <w:jc w:val="center"/>
        </w:trPr>
        <w:tc>
          <w:tcPr>
            <w:tcW w:w="9250" w:type="dxa"/>
            <w:gridSpan w:val="3"/>
            <w:shd w:val="clear" w:color="auto" w:fill="auto"/>
            <w:vAlign w:val="center"/>
            <w:hideMark/>
          </w:tcPr>
          <w:p w:rsidR="00F73252" w:rsidRPr="009060DC" w:rsidRDefault="00F73252" w:rsidP="009C7AEA">
            <w:pPr>
              <w:widowControl/>
              <w:snapToGrid w:val="0"/>
              <w:jc w:val="center"/>
              <w:rPr>
                <w:kern w:val="0"/>
                <w:sz w:val="24"/>
                <w:szCs w:val="24"/>
              </w:rPr>
            </w:pPr>
            <w:r w:rsidRPr="009060DC">
              <w:rPr>
                <w:kern w:val="0"/>
                <w:sz w:val="24"/>
                <w:szCs w:val="24"/>
              </w:rPr>
              <w:t>第一部分</w:t>
            </w:r>
            <w:r w:rsidRPr="009060DC">
              <w:rPr>
                <w:rFonts w:hint="eastAsia"/>
                <w:kern w:val="0"/>
                <w:sz w:val="24"/>
                <w:szCs w:val="24"/>
              </w:rPr>
              <w:t xml:space="preserve"> </w:t>
            </w:r>
            <w:r w:rsidRPr="009060DC">
              <w:rPr>
                <w:rFonts w:hint="eastAsia"/>
                <w:kern w:val="0"/>
                <w:sz w:val="24"/>
                <w:szCs w:val="24"/>
              </w:rPr>
              <w:t>价格（</w:t>
            </w:r>
            <w:r w:rsidRPr="009060DC">
              <w:rPr>
                <w:rFonts w:hint="eastAsia"/>
                <w:kern w:val="0"/>
                <w:sz w:val="24"/>
                <w:szCs w:val="24"/>
              </w:rPr>
              <w:t>30</w:t>
            </w:r>
            <w:r w:rsidRPr="009060DC">
              <w:rPr>
                <w:rFonts w:hint="eastAsia"/>
                <w:kern w:val="0"/>
                <w:sz w:val="24"/>
                <w:szCs w:val="24"/>
              </w:rPr>
              <w:t>分）</w:t>
            </w:r>
          </w:p>
        </w:tc>
        <w:tc>
          <w:tcPr>
            <w:tcW w:w="1010" w:type="dxa"/>
            <w:shd w:val="clear" w:color="auto" w:fill="auto"/>
            <w:vAlign w:val="center"/>
            <w:hideMark/>
          </w:tcPr>
          <w:p w:rsidR="00F73252" w:rsidRPr="009060DC" w:rsidRDefault="00F73252" w:rsidP="009C7AEA">
            <w:pPr>
              <w:widowControl/>
              <w:snapToGrid w:val="0"/>
              <w:jc w:val="center"/>
              <w:rPr>
                <w:kern w:val="0"/>
                <w:sz w:val="24"/>
                <w:szCs w:val="24"/>
              </w:rPr>
            </w:pPr>
            <w:r w:rsidRPr="009060DC">
              <w:rPr>
                <w:kern w:val="0"/>
                <w:sz w:val="24"/>
                <w:szCs w:val="24"/>
              </w:rPr>
              <w:t>分值</w:t>
            </w:r>
          </w:p>
        </w:tc>
      </w:tr>
      <w:tr w:rsidR="009060DC" w:rsidRPr="009060DC" w:rsidTr="009C7AEA">
        <w:trPr>
          <w:jc w:val="center"/>
        </w:trPr>
        <w:tc>
          <w:tcPr>
            <w:tcW w:w="508" w:type="dxa"/>
            <w:shd w:val="clear" w:color="auto" w:fill="auto"/>
            <w:noWrap/>
            <w:vAlign w:val="center"/>
          </w:tcPr>
          <w:p w:rsidR="00F73252" w:rsidRPr="009060DC" w:rsidRDefault="00F73252" w:rsidP="009C7AEA">
            <w:pPr>
              <w:widowControl/>
              <w:snapToGrid w:val="0"/>
              <w:jc w:val="center"/>
              <w:rPr>
                <w:kern w:val="0"/>
                <w:sz w:val="24"/>
                <w:szCs w:val="24"/>
              </w:rPr>
            </w:pPr>
            <w:r w:rsidRPr="009060DC">
              <w:rPr>
                <w:rFonts w:hint="eastAsia"/>
                <w:kern w:val="0"/>
                <w:sz w:val="24"/>
                <w:szCs w:val="24"/>
              </w:rPr>
              <w:t>1</w:t>
            </w:r>
          </w:p>
        </w:tc>
        <w:tc>
          <w:tcPr>
            <w:tcW w:w="1655" w:type="dxa"/>
            <w:shd w:val="clear" w:color="auto" w:fill="auto"/>
            <w:vAlign w:val="center"/>
          </w:tcPr>
          <w:p w:rsidR="00F73252" w:rsidRPr="009060DC" w:rsidRDefault="00F73252" w:rsidP="009C7AEA">
            <w:pPr>
              <w:widowControl/>
              <w:snapToGrid w:val="0"/>
              <w:jc w:val="center"/>
              <w:rPr>
                <w:kern w:val="0"/>
                <w:sz w:val="24"/>
                <w:szCs w:val="24"/>
              </w:rPr>
            </w:pPr>
            <w:r w:rsidRPr="009060DC">
              <w:rPr>
                <w:rFonts w:hint="eastAsia"/>
                <w:kern w:val="0"/>
                <w:sz w:val="24"/>
                <w:szCs w:val="24"/>
              </w:rPr>
              <w:t>价格</w:t>
            </w:r>
          </w:p>
        </w:tc>
        <w:tc>
          <w:tcPr>
            <w:tcW w:w="7087" w:type="dxa"/>
            <w:shd w:val="clear" w:color="auto" w:fill="auto"/>
            <w:vAlign w:val="center"/>
          </w:tcPr>
          <w:p w:rsidR="00F73252" w:rsidRPr="009060DC" w:rsidRDefault="00F73252" w:rsidP="009C7AEA">
            <w:pPr>
              <w:widowControl/>
              <w:snapToGrid w:val="0"/>
              <w:rPr>
                <w:kern w:val="0"/>
                <w:sz w:val="24"/>
                <w:szCs w:val="24"/>
              </w:rPr>
            </w:pPr>
            <w:r w:rsidRPr="009060DC">
              <w:rPr>
                <w:rFonts w:hint="eastAsia"/>
                <w:kern w:val="0"/>
                <w:sz w:val="24"/>
                <w:szCs w:val="24"/>
              </w:rPr>
              <w:t>（</w:t>
            </w:r>
            <w:r w:rsidRPr="009060DC">
              <w:rPr>
                <w:rFonts w:hint="eastAsia"/>
                <w:kern w:val="0"/>
                <w:sz w:val="24"/>
                <w:szCs w:val="24"/>
              </w:rPr>
              <w:t>1</w:t>
            </w:r>
            <w:r w:rsidRPr="009060DC">
              <w:rPr>
                <w:rFonts w:hint="eastAsia"/>
                <w:kern w:val="0"/>
                <w:sz w:val="24"/>
                <w:szCs w:val="24"/>
              </w:rPr>
              <w:t>）投标报价超过采购预算的，投标无效，未超过采购预算的投标报价按以下公式进行计算</w:t>
            </w:r>
          </w:p>
          <w:p w:rsidR="00F73252" w:rsidRPr="009060DC" w:rsidRDefault="00F73252" w:rsidP="009C7AEA">
            <w:pPr>
              <w:widowControl/>
              <w:snapToGrid w:val="0"/>
              <w:rPr>
                <w:kern w:val="0"/>
                <w:sz w:val="24"/>
                <w:szCs w:val="24"/>
              </w:rPr>
            </w:pPr>
            <w:r w:rsidRPr="009060DC">
              <w:rPr>
                <w:rFonts w:hint="eastAsia"/>
                <w:kern w:val="0"/>
                <w:sz w:val="24"/>
                <w:szCs w:val="24"/>
              </w:rPr>
              <w:t>（</w:t>
            </w:r>
            <w:r w:rsidRPr="009060DC">
              <w:rPr>
                <w:rFonts w:hint="eastAsia"/>
                <w:kern w:val="0"/>
                <w:sz w:val="24"/>
                <w:szCs w:val="24"/>
              </w:rPr>
              <w:t>2</w:t>
            </w:r>
            <w:r w:rsidRPr="009060DC">
              <w:rPr>
                <w:rFonts w:hint="eastAsia"/>
                <w:kern w:val="0"/>
                <w:sz w:val="24"/>
                <w:szCs w:val="24"/>
              </w:rPr>
              <w:t>）投标报价得分</w:t>
            </w:r>
            <w:r w:rsidRPr="009060DC">
              <w:rPr>
                <w:rFonts w:hint="eastAsia"/>
                <w:kern w:val="0"/>
                <w:sz w:val="24"/>
                <w:szCs w:val="24"/>
              </w:rPr>
              <w:t>=</w:t>
            </w:r>
            <w:r w:rsidRPr="009060DC">
              <w:rPr>
                <w:rFonts w:hint="eastAsia"/>
                <w:kern w:val="0"/>
                <w:sz w:val="24"/>
                <w:szCs w:val="24"/>
              </w:rPr>
              <w:t>（评标基准价</w:t>
            </w:r>
            <w:r w:rsidRPr="009060DC">
              <w:rPr>
                <w:rFonts w:hint="eastAsia"/>
                <w:kern w:val="0"/>
                <w:sz w:val="24"/>
                <w:szCs w:val="24"/>
              </w:rPr>
              <w:t>/</w:t>
            </w:r>
            <w:r w:rsidRPr="009060DC">
              <w:rPr>
                <w:rFonts w:hint="eastAsia"/>
                <w:kern w:val="0"/>
                <w:sz w:val="24"/>
                <w:szCs w:val="24"/>
              </w:rPr>
              <w:t>投标报价）×</w:t>
            </w:r>
            <w:r w:rsidRPr="009060DC">
              <w:rPr>
                <w:rFonts w:hint="eastAsia"/>
                <w:kern w:val="0"/>
                <w:sz w:val="24"/>
                <w:szCs w:val="24"/>
              </w:rPr>
              <w:t>30</w:t>
            </w:r>
          </w:p>
          <w:p w:rsidR="00F73252" w:rsidRPr="009060DC" w:rsidRDefault="00F73252" w:rsidP="009C7AEA">
            <w:pPr>
              <w:widowControl/>
              <w:snapToGrid w:val="0"/>
              <w:rPr>
                <w:kern w:val="0"/>
                <w:sz w:val="24"/>
                <w:szCs w:val="24"/>
              </w:rPr>
            </w:pPr>
            <w:r w:rsidRPr="009060DC">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9060DC" w:rsidRDefault="00F73252" w:rsidP="009C7AEA">
            <w:pPr>
              <w:widowControl/>
              <w:snapToGrid w:val="0"/>
              <w:jc w:val="center"/>
              <w:rPr>
                <w:kern w:val="0"/>
                <w:sz w:val="24"/>
                <w:szCs w:val="24"/>
              </w:rPr>
            </w:pPr>
            <w:r w:rsidRPr="009060DC">
              <w:rPr>
                <w:rFonts w:hint="eastAsia"/>
                <w:kern w:val="0"/>
                <w:sz w:val="24"/>
                <w:szCs w:val="24"/>
              </w:rPr>
              <w:t>30</w:t>
            </w:r>
          </w:p>
        </w:tc>
      </w:tr>
      <w:tr w:rsidR="009060DC" w:rsidRPr="009060DC" w:rsidTr="009C7AEA">
        <w:trPr>
          <w:jc w:val="center"/>
        </w:trPr>
        <w:tc>
          <w:tcPr>
            <w:tcW w:w="9250" w:type="dxa"/>
            <w:gridSpan w:val="3"/>
            <w:shd w:val="clear" w:color="auto" w:fill="auto"/>
            <w:noWrap/>
            <w:vAlign w:val="center"/>
          </w:tcPr>
          <w:p w:rsidR="00F73252" w:rsidRPr="009060DC" w:rsidRDefault="00F73252" w:rsidP="006066A8">
            <w:pPr>
              <w:widowControl/>
              <w:snapToGrid w:val="0"/>
              <w:jc w:val="center"/>
              <w:rPr>
                <w:kern w:val="0"/>
                <w:sz w:val="24"/>
                <w:szCs w:val="24"/>
              </w:rPr>
            </w:pPr>
            <w:r w:rsidRPr="009060DC">
              <w:rPr>
                <w:kern w:val="0"/>
                <w:sz w:val="24"/>
                <w:szCs w:val="24"/>
              </w:rPr>
              <w:t>第</w:t>
            </w:r>
            <w:r w:rsidRPr="009060DC">
              <w:rPr>
                <w:rFonts w:hint="eastAsia"/>
                <w:kern w:val="0"/>
                <w:sz w:val="24"/>
                <w:szCs w:val="24"/>
              </w:rPr>
              <w:t>二</w:t>
            </w:r>
            <w:r w:rsidRPr="009060DC">
              <w:rPr>
                <w:kern w:val="0"/>
                <w:sz w:val="24"/>
                <w:szCs w:val="24"/>
              </w:rPr>
              <w:t>部分</w:t>
            </w:r>
            <w:r w:rsidRPr="009060DC">
              <w:rPr>
                <w:kern w:val="0"/>
                <w:sz w:val="24"/>
                <w:szCs w:val="24"/>
              </w:rPr>
              <w:t xml:space="preserve"> </w:t>
            </w:r>
            <w:r w:rsidRPr="009060DC">
              <w:rPr>
                <w:rFonts w:hint="eastAsia"/>
                <w:kern w:val="0"/>
                <w:sz w:val="24"/>
                <w:szCs w:val="24"/>
              </w:rPr>
              <w:t>客观分</w:t>
            </w:r>
            <w:r w:rsidRPr="009060DC">
              <w:rPr>
                <w:kern w:val="0"/>
                <w:sz w:val="24"/>
                <w:szCs w:val="24"/>
              </w:rPr>
              <w:t>（</w:t>
            </w:r>
            <w:r w:rsidRPr="009060DC">
              <w:rPr>
                <w:rFonts w:hint="eastAsia"/>
                <w:kern w:val="0"/>
                <w:sz w:val="24"/>
                <w:szCs w:val="24"/>
              </w:rPr>
              <w:t>4</w:t>
            </w:r>
            <w:r w:rsidR="006066A8" w:rsidRPr="009060DC">
              <w:rPr>
                <w:rFonts w:hint="eastAsia"/>
                <w:kern w:val="0"/>
                <w:sz w:val="24"/>
                <w:szCs w:val="24"/>
              </w:rPr>
              <w:t>3</w:t>
            </w:r>
            <w:r w:rsidRPr="009060DC">
              <w:rPr>
                <w:kern w:val="0"/>
                <w:sz w:val="24"/>
                <w:szCs w:val="24"/>
              </w:rPr>
              <w:t>分）</w:t>
            </w:r>
          </w:p>
        </w:tc>
        <w:tc>
          <w:tcPr>
            <w:tcW w:w="1010" w:type="dxa"/>
            <w:shd w:val="clear" w:color="auto" w:fill="auto"/>
            <w:vAlign w:val="center"/>
          </w:tcPr>
          <w:p w:rsidR="00F73252" w:rsidRPr="009060DC" w:rsidRDefault="00F73252" w:rsidP="009C7AEA">
            <w:pPr>
              <w:widowControl/>
              <w:snapToGrid w:val="0"/>
              <w:jc w:val="center"/>
              <w:rPr>
                <w:kern w:val="0"/>
                <w:sz w:val="24"/>
                <w:szCs w:val="24"/>
              </w:rPr>
            </w:pPr>
            <w:r w:rsidRPr="009060DC">
              <w:rPr>
                <w:rFonts w:hint="eastAsia"/>
                <w:kern w:val="0"/>
                <w:sz w:val="24"/>
                <w:szCs w:val="24"/>
              </w:rPr>
              <w:t>分值</w:t>
            </w:r>
          </w:p>
        </w:tc>
      </w:tr>
      <w:tr w:rsidR="009060DC" w:rsidRPr="009060DC" w:rsidTr="009C7AEA">
        <w:trPr>
          <w:jc w:val="center"/>
        </w:trPr>
        <w:tc>
          <w:tcPr>
            <w:tcW w:w="508" w:type="dxa"/>
            <w:shd w:val="clear" w:color="auto" w:fill="auto"/>
            <w:noWrap/>
            <w:vAlign w:val="center"/>
          </w:tcPr>
          <w:p w:rsidR="00F73252" w:rsidRPr="009060DC" w:rsidRDefault="00F73252" w:rsidP="009C7AEA">
            <w:pPr>
              <w:widowControl/>
              <w:snapToGrid w:val="0"/>
              <w:jc w:val="center"/>
              <w:rPr>
                <w:kern w:val="0"/>
                <w:sz w:val="24"/>
                <w:szCs w:val="24"/>
              </w:rPr>
            </w:pPr>
            <w:r w:rsidRPr="009060DC">
              <w:rPr>
                <w:rFonts w:hint="eastAsia"/>
                <w:kern w:val="0"/>
                <w:sz w:val="24"/>
                <w:szCs w:val="24"/>
              </w:rPr>
              <w:t>1</w:t>
            </w:r>
          </w:p>
        </w:tc>
        <w:tc>
          <w:tcPr>
            <w:tcW w:w="1655" w:type="dxa"/>
            <w:shd w:val="clear" w:color="auto" w:fill="auto"/>
            <w:vAlign w:val="center"/>
          </w:tcPr>
          <w:p w:rsidR="00F73252" w:rsidRPr="009060DC" w:rsidRDefault="00F73252" w:rsidP="009C7AEA">
            <w:pPr>
              <w:widowControl/>
              <w:snapToGrid w:val="0"/>
              <w:jc w:val="center"/>
              <w:rPr>
                <w:kern w:val="0"/>
                <w:sz w:val="24"/>
                <w:szCs w:val="24"/>
              </w:rPr>
            </w:pPr>
            <w:r w:rsidRPr="009060DC">
              <w:rPr>
                <w:rFonts w:hint="eastAsia"/>
                <w:bCs/>
                <w:sz w:val="24"/>
              </w:rPr>
              <w:t>环境标志产品</w:t>
            </w:r>
          </w:p>
        </w:tc>
        <w:tc>
          <w:tcPr>
            <w:tcW w:w="7087" w:type="dxa"/>
            <w:shd w:val="clear" w:color="auto" w:fill="auto"/>
            <w:vAlign w:val="center"/>
          </w:tcPr>
          <w:p w:rsidR="00F73252" w:rsidRPr="009060DC" w:rsidRDefault="00F73252" w:rsidP="009C7AEA">
            <w:pPr>
              <w:snapToGrid w:val="0"/>
              <w:rPr>
                <w:bCs/>
                <w:sz w:val="24"/>
              </w:rPr>
            </w:pPr>
            <w:r w:rsidRPr="009060DC">
              <w:rPr>
                <w:rFonts w:hint="eastAsia"/>
                <w:bCs/>
                <w:sz w:val="24"/>
              </w:rPr>
              <w:t>按照《关于调整优化节能产品、环境标志产品政府采购执行机制的通知》（财库〔</w:t>
            </w:r>
            <w:r w:rsidRPr="009060DC">
              <w:rPr>
                <w:rFonts w:hint="eastAsia"/>
                <w:bCs/>
                <w:sz w:val="24"/>
              </w:rPr>
              <w:t>2019</w:t>
            </w:r>
            <w:r w:rsidRPr="009060DC">
              <w:rPr>
                <w:rFonts w:hint="eastAsia"/>
                <w:bCs/>
                <w:sz w:val="24"/>
              </w:rPr>
              <w:t>〕</w:t>
            </w:r>
            <w:r w:rsidRPr="009060DC">
              <w:rPr>
                <w:rFonts w:hint="eastAsia"/>
                <w:bCs/>
                <w:sz w:val="24"/>
              </w:rPr>
              <w:t>9</w:t>
            </w:r>
            <w:r w:rsidRPr="009060DC">
              <w:rPr>
                <w:rFonts w:hint="eastAsia"/>
                <w:bCs/>
                <w:sz w:val="24"/>
              </w:rPr>
              <w:t>号）判定，投标产品是否属于环境标志产品。</w:t>
            </w:r>
          </w:p>
          <w:p w:rsidR="00F73252" w:rsidRPr="009060DC" w:rsidRDefault="00F73252" w:rsidP="009C7AEA">
            <w:pPr>
              <w:snapToGrid w:val="0"/>
              <w:rPr>
                <w:bCs/>
                <w:sz w:val="24"/>
              </w:rPr>
            </w:pPr>
            <w:r w:rsidRPr="009060DC">
              <w:rPr>
                <w:rFonts w:hint="eastAsia"/>
                <w:bCs/>
                <w:sz w:val="24"/>
              </w:rPr>
              <w:t>投标产品为</w:t>
            </w:r>
            <w:r w:rsidRPr="009060DC">
              <w:rPr>
                <w:rFonts w:hint="eastAsia"/>
                <w:bCs/>
                <w:sz w:val="24"/>
              </w:rPr>
              <w:t>1</w:t>
            </w:r>
            <w:r w:rsidRPr="009060DC">
              <w:rPr>
                <w:rFonts w:hint="eastAsia"/>
                <w:bCs/>
                <w:sz w:val="24"/>
              </w:rPr>
              <w:t>项的，且投标产品是环境标志产品的：</w:t>
            </w:r>
            <w:r w:rsidRPr="009060DC">
              <w:rPr>
                <w:rFonts w:hint="eastAsia"/>
                <w:bCs/>
                <w:sz w:val="24"/>
              </w:rPr>
              <w:t>2</w:t>
            </w:r>
            <w:r w:rsidRPr="009060DC">
              <w:rPr>
                <w:rFonts w:hint="eastAsia"/>
                <w:bCs/>
                <w:sz w:val="24"/>
              </w:rPr>
              <w:t>分</w:t>
            </w:r>
          </w:p>
          <w:p w:rsidR="00F73252" w:rsidRPr="009060DC" w:rsidRDefault="00F73252" w:rsidP="009C7AEA">
            <w:pPr>
              <w:snapToGrid w:val="0"/>
              <w:rPr>
                <w:bCs/>
                <w:sz w:val="24"/>
              </w:rPr>
            </w:pPr>
            <w:r w:rsidRPr="009060DC">
              <w:rPr>
                <w:rFonts w:hint="eastAsia"/>
                <w:bCs/>
                <w:sz w:val="24"/>
              </w:rPr>
              <w:t>投标产品为多项的，得分为环境标志产品价值权重×</w:t>
            </w:r>
            <w:r w:rsidRPr="009060DC">
              <w:rPr>
                <w:rFonts w:hint="eastAsia"/>
                <w:bCs/>
                <w:sz w:val="24"/>
              </w:rPr>
              <w:t>2</w:t>
            </w:r>
            <w:r w:rsidRPr="009060DC">
              <w:rPr>
                <w:rFonts w:hint="eastAsia"/>
                <w:bCs/>
                <w:sz w:val="24"/>
              </w:rPr>
              <w:t>分</w:t>
            </w:r>
          </w:p>
          <w:p w:rsidR="00F73252" w:rsidRPr="009060DC" w:rsidRDefault="00F73252" w:rsidP="009C7AEA">
            <w:pPr>
              <w:snapToGrid w:val="0"/>
              <w:rPr>
                <w:kern w:val="0"/>
                <w:sz w:val="24"/>
                <w:szCs w:val="24"/>
              </w:rPr>
            </w:pPr>
            <w:r w:rsidRPr="009060DC">
              <w:rPr>
                <w:rFonts w:hint="eastAsia"/>
                <w:bCs/>
                <w:sz w:val="24"/>
              </w:rPr>
              <w:t>其他：</w:t>
            </w:r>
            <w:r w:rsidRPr="009060DC">
              <w:rPr>
                <w:rFonts w:hint="eastAsia"/>
                <w:bCs/>
                <w:sz w:val="24"/>
              </w:rPr>
              <w:t>0</w:t>
            </w:r>
            <w:r w:rsidRPr="009060DC">
              <w:rPr>
                <w:rFonts w:hint="eastAsia"/>
                <w:bCs/>
                <w:sz w:val="24"/>
              </w:rPr>
              <w:t>分</w:t>
            </w:r>
          </w:p>
        </w:tc>
        <w:tc>
          <w:tcPr>
            <w:tcW w:w="1010" w:type="dxa"/>
            <w:shd w:val="clear" w:color="auto" w:fill="auto"/>
            <w:vAlign w:val="center"/>
          </w:tcPr>
          <w:p w:rsidR="00F73252" w:rsidRPr="009060DC" w:rsidRDefault="00F73252" w:rsidP="009C7AEA">
            <w:pPr>
              <w:widowControl/>
              <w:snapToGrid w:val="0"/>
              <w:jc w:val="center"/>
              <w:rPr>
                <w:kern w:val="0"/>
                <w:sz w:val="24"/>
                <w:szCs w:val="24"/>
              </w:rPr>
            </w:pPr>
            <w:r w:rsidRPr="009060DC">
              <w:rPr>
                <w:rFonts w:hint="eastAsia"/>
                <w:kern w:val="0"/>
                <w:sz w:val="24"/>
                <w:szCs w:val="24"/>
              </w:rPr>
              <w:t>2</w:t>
            </w:r>
          </w:p>
        </w:tc>
      </w:tr>
      <w:tr w:rsidR="009060DC" w:rsidRPr="009060DC" w:rsidTr="009C7AEA">
        <w:trPr>
          <w:jc w:val="center"/>
        </w:trPr>
        <w:tc>
          <w:tcPr>
            <w:tcW w:w="508" w:type="dxa"/>
            <w:shd w:val="clear" w:color="auto" w:fill="auto"/>
            <w:noWrap/>
            <w:vAlign w:val="center"/>
          </w:tcPr>
          <w:p w:rsidR="00F73252" w:rsidRPr="009060DC" w:rsidRDefault="00F73252" w:rsidP="009C7AEA">
            <w:pPr>
              <w:widowControl/>
              <w:snapToGrid w:val="0"/>
              <w:jc w:val="center"/>
              <w:rPr>
                <w:kern w:val="0"/>
                <w:sz w:val="24"/>
                <w:szCs w:val="24"/>
              </w:rPr>
            </w:pPr>
            <w:r w:rsidRPr="009060DC">
              <w:rPr>
                <w:rFonts w:hint="eastAsia"/>
                <w:kern w:val="0"/>
                <w:sz w:val="24"/>
                <w:szCs w:val="24"/>
              </w:rPr>
              <w:t>2</w:t>
            </w:r>
          </w:p>
        </w:tc>
        <w:tc>
          <w:tcPr>
            <w:tcW w:w="1655" w:type="dxa"/>
            <w:shd w:val="clear" w:color="auto" w:fill="auto"/>
            <w:vAlign w:val="center"/>
          </w:tcPr>
          <w:p w:rsidR="00F73252" w:rsidRPr="009060DC" w:rsidRDefault="00F73252" w:rsidP="009C7AEA">
            <w:pPr>
              <w:widowControl/>
              <w:snapToGrid w:val="0"/>
              <w:jc w:val="center"/>
              <w:rPr>
                <w:kern w:val="0"/>
                <w:sz w:val="24"/>
                <w:szCs w:val="24"/>
              </w:rPr>
            </w:pPr>
            <w:r w:rsidRPr="009060DC">
              <w:rPr>
                <w:rFonts w:hint="eastAsia"/>
                <w:bCs/>
                <w:sz w:val="24"/>
              </w:rPr>
              <w:t>节能产品</w:t>
            </w:r>
          </w:p>
        </w:tc>
        <w:tc>
          <w:tcPr>
            <w:tcW w:w="7087" w:type="dxa"/>
            <w:shd w:val="clear" w:color="auto" w:fill="auto"/>
            <w:vAlign w:val="center"/>
          </w:tcPr>
          <w:p w:rsidR="00F73252" w:rsidRPr="009060DC" w:rsidRDefault="00F73252" w:rsidP="009C7AEA">
            <w:pPr>
              <w:snapToGrid w:val="0"/>
              <w:rPr>
                <w:bCs/>
                <w:sz w:val="24"/>
              </w:rPr>
            </w:pPr>
            <w:r w:rsidRPr="009060DC">
              <w:rPr>
                <w:rFonts w:hint="eastAsia"/>
                <w:bCs/>
                <w:sz w:val="24"/>
              </w:rPr>
              <w:t>按照《关于调整优化节能产品、环境标志产品政府采购执行机制的通知》（财库〔</w:t>
            </w:r>
            <w:r w:rsidRPr="009060DC">
              <w:rPr>
                <w:rFonts w:hint="eastAsia"/>
                <w:bCs/>
                <w:sz w:val="24"/>
              </w:rPr>
              <w:t>2019</w:t>
            </w:r>
            <w:r w:rsidRPr="009060DC">
              <w:rPr>
                <w:rFonts w:hint="eastAsia"/>
                <w:bCs/>
                <w:sz w:val="24"/>
              </w:rPr>
              <w:t>〕</w:t>
            </w:r>
            <w:r w:rsidRPr="009060DC">
              <w:rPr>
                <w:rFonts w:hint="eastAsia"/>
                <w:bCs/>
                <w:sz w:val="24"/>
              </w:rPr>
              <w:t>9</w:t>
            </w:r>
            <w:r w:rsidRPr="009060DC">
              <w:rPr>
                <w:rFonts w:hint="eastAsia"/>
                <w:bCs/>
                <w:sz w:val="24"/>
              </w:rPr>
              <w:t>号）判定，投标产品是否属于节能产品。</w:t>
            </w:r>
          </w:p>
          <w:p w:rsidR="00F73252" w:rsidRPr="009060DC" w:rsidRDefault="00F73252" w:rsidP="009C7AEA">
            <w:pPr>
              <w:snapToGrid w:val="0"/>
              <w:rPr>
                <w:bCs/>
                <w:sz w:val="24"/>
              </w:rPr>
            </w:pPr>
            <w:r w:rsidRPr="009060DC">
              <w:rPr>
                <w:rFonts w:hint="eastAsia"/>
                <w:bCs/>
                <w:sz w:val="24"/>
              </w:rPr>
              <w:t>投标产品为</w:t>
            </w:r>
            <w:r w:rsidRPr="009060DC">
              <w:rPr>
                <w:rFonts w:hint="eastAsia"/>
                <w:bCs/>
                <w:sz w:val="24"/>
              </w:rPr>
              <w:t>1</w:t>
            </w:r>
            <w:r w:rsidRPr="009060DC">
              <w:rPr>
                <w:rFonts w:hint="eastAsia"/>
                <w:bCs/>
                <w:sz w:val="24"/>
              </w:rPr>
              <w:t>项的，且投标产品是非强制采购节能产品的：</w:t>
            </w:r>
            <w:r w:rsidRPr="009060DC">
              <w:rPr>
                <w:rFonts w:hint="eastAsia"/>
                <w:bCs/>
                <w:sz w:val="24"/>
              </w:rPr>
              <w:t>2</w:t>
            </w:r>
            <w:r w:rsidRPr="009060DC">
              <w:rPr>
                <w:rFonts w:hint="eastAsia"/>
                <w:bCs/>
                <w:sz w:val="24"/>
              </w:rPr>
              <w:t>分</w:t>
            </w:r>
          </w:p>
          <w:p w:rsidR="00F73252" w:rsidRPr="009060DC" w:rsidRDefault="00F73252" w:rsidP="009C7AEA">
            <w:pPr>
              <w:snapToGrid w:val="0"/>
              <w:rPr>
                <w:bCs/>
                <w:sz w:val="24"/>
              </w:rPr>
            </w:pPr>
            <w:r w:rsidRPr="009060DC">
              <w:rPr>
                <w:rFonts w:hint="eastAsia"/>
                <w:bCs/>
                <w:sz w:val="24"/>
              </w:rPr>
              <w:t>投标产品为多项的，得分为非强制采购节能产品价值权重×</w:t>
            </w:r>
            <w:r w:rsidRPr="009060DC">
              <w:rPr>
                <w:rFonts w:hint="eastAsia"/>
                <w:bCs/>
                <w:sz w:val="24"/>
              </w:rPr>
              <w:t>2</w:t>
            </w:r>
            <w:r w:rsidRPr="009060DC">
              <w:rPr>
                <w:rFonts w:hint="eastAsia"/>
                <w:bCs/>
                <w:sz w:val="24"/>
              </w:rPr>
              <w:t>分</w:t>
            </w:r>
          </w:p>
          <w:p w:rsidR="00F73252" w:rsidRPr="009060DC" w:rsidRDefault="00F73252" w:rsidP="009C7AEA">
            <w:pPr>
              <w:snapToGrid w:val="0"/>
              <w:rPr>
                <w:bCs/>
                <w:sz w:val="24"/>
              </w:rPr>
            </w:pPr>
            <w:r w:rsidRPr="009060DC">
              <w:rPr>
                <w:rFonts w:hint="eastAsia"/>
                <w:bCs/>
                <w:sz w:val="24"/>
              </w:rPr>
              <w:t>其他：</w:t>
            </w:r>
            <w:r w:rsidRPr="009060DC">
              <w:rPr>
                <w:rFonts w:hint="eastAsia"/>
                <w:bCs/>
                <w:sz w:val="24"/>
              </w:rPr>
              <w:t>0</w:t>
            </w:r>
            <w:r w:rsidRPr="009060DC">
              <w:rPr>
                <w:rFonts w:hint="eastAsia"/>
                <w:bCs/>
                <w:sz w:val="24"/>
              </w:rPr>
              <w:t>分</w:t>
            </w:r>
          </w:p>
        </w:tc>
        <w:tc>
          <w:tcPr>
            <w:tcW w:w="1010" w:type="dxa"/>
            <w:shd w:val="clear" w:color="auto" w:fill="auto"/>
            <w:vAlign w:val="center"/>
          </w:tcPr>
          <w:p w:rsidR="00F73252" w:rsidRPr="009060DC" w:rsidRDefault="00F73252" w:rsidP="009C7AEA">
            <w:pPr>
              <w:widowControl/>
              <w:snapToGrid w:val="0"/>
              <w:jc w:val="center"/>
              <w:rPr>
                <w:kern w:val="0"/>
                <w:sz w:val="24"/>
                <w:szCs w:val="24"/>
              </w:rPr>
            </w:pPr>
            <w:r w:rsidRPr="009060DC">
              <w:rPr>
                <w:rFonts w:hint="eastAsia"/>
                <w:kern w:val="0"/>
                <w:sz w:val="24"/>
                <w:szCs w:val="24"/>
              </w:rPr>
              <w:t>2</w:t>
            </w:r>
          </w:p>
        </w:tc>
      </w:tr>
      <w:tr w:rsidR="009060DC" w:rsidRPr="009060DC" w:rsidTr="009C7AEA">
        <w:trPr>
          <w:jc w:val="center"/>
        </w:trPr>
        <w:tc>
          <w:tcPr>
            <w:tcW w:w="508" w:type="dxa"/>
            <w:shd w:val="clear" w:color="auto" w:fill="auto"/>
            <w:noWrap/>
            <w:vAlign w:val="center"/>
          </w:tcPr>
          <w:p w:rsidR="00F73252" w:rsidRPr="009060DC" w:rsidRDefault="00F73252" w:rsidP="009C7AEA">
            <w:pPr>
              <w:widowControl/>
              <w:snapToGrid w:val="0"/>
              <w:jc w:val="center"/>
              <w:rPr>
                <w:kern w:val="0"/>
                <w:sz w:val="24"/>
                <w:szCs w:val="24"/>
              </w:rPr>
            </w:pPr>
            <w:r w:rsidRPr="009060DC">
              <w:rPr>
                <w:rFonts w:hint="eastAsia"/>
                <w:kern w:val="0"/>
                <w:sz w:val="24"/>
                <w:szCs w:val="24"/>
              </w:rPr>
              <w:t>3</w:t>
            </w:r>
          </w:p>
        </w:tc>
        <w:tc>
          <w:tcPr>
            <w:tcW w:w="1655" w:type="dxa"/>
            <w:shd w:val="clear" w:color="auto" w:fill="auto"/>
            <w:vAlign w:val="center"/>
          </w:tcPr>
          <w:p w:rsidR="00F73252" w:rsidRPr="009060DC" w:rsidRDefault="00F73252" w:rsidP="009C7AEA">
            <w:pPr>
              <w:widowControl/>
              <w:snapToGrid w:val="0"/>
              <w:jc w:val="center"/>
              <w:rPr>
                <w:kern w:val="0"/>
                <w:sz w:val="24"/>
                <w:szCs w:val="24"/>
              </w:rPr>
            </w:pPr>
            <w:r w:rsidRPr="009060DC">
              <w:rPr>
                <w:rFonts w:hint="eastAsia"/>
                <w:kern w:val="0"/>
                <w:sz w:val="24"/>
                <w:szCs w:val="24"/>
              </w:rPr>
              <w:t>制造商认证评价</w:t>
            </w:r>
          </w:p>
        </w:tc>
        <w:tc>
          <w:tcPr>
            <w:tcW w:w="7087" w:type="dxa"/>
            <w:shd w:val="clear" w:color="auto" w:fill="auto"/>
            <w:vAlign w:val="center"/>
          </w:tcPr>
          <w:p w:rsidR="00F73252" w:rsidRPr="009060DC" w:rsidRDefault="008D712F" w:rsidP="008D712F">
            <w:pPr>
              <w:snapToGrid w:val="0"/>
              <w:rPr>
                <w:bCs/>
                <w:sz w:val="24"/>
              </w:rPr>
            </w:pPr>
            <w:r w:rsidRPr="009060DC">
              <w:rPr>
                <w:rFonts w:hint="eastAsia"/>
                <w:bCs/>
                <w:sz w:val="24"/>
              </w:rPr>
              <w:t>所投上网行为管理产品的制造商具备</w:t>
            </w:r>
            <w:r w:rsidRPr="009060DC">
              <w:rPr>
                <w:rFonts w:hint="eastAsia"/>
                <w:bCs/>
                <w:sz w:val="24"/>
              </w:rPr>
              <w:t>CNVD</w:t>
            </w:r>
            <w:r w:rsidRPr="009060DC">
              <w:rPr>
                <w:rFonts w:hint="eastAsia"/>
                <w:bCs/>
                <w:sz w:val="24"/>
              </w:rPr>
              <w:t>国家信息安全漏洞共享平台支撑单位证书或成员单位证书，提供证书扫描件</w:t>
            </w:r>
            <w:r w:rsidR="006066A8" w:rsidRPr="009060DC">
              <w:rPr>
                <w:rFonts w:hint="eastAsia"/>
                <w:bCs/>
                <w:sz w:val="24"/>
              </w:rPr>
              <w:t>得</w:t>
            </w:r>
            <w:r w:rsidR="006066A8" w:rsidRPr="009060DC">
              <w:rPr>
                <w:rFonts w:hint="eastAsia"/>
                <w:bCs/>
                <w:sz w:val="24"/>
              </w:rPr>
              <w:t>1</w:t>
            </w:r>
            <w:r w:rsidR="006066A8" w:rsidRPr="009060DC">
              <w:rPr>
                <w:rFonts w:hint="eastAsia"/>
                <w:bCs/>
                <w:sz w:val="24"/>
              </w:rPr>
              <w:t>分</w:t>
            </w:r>
          </w:p>
        </w:tc>
        <w:tc>
          <w:tcPr>
            <w:tcW w:w="1010" w:type="dxa"/>
            <w:shd w:val="clear" w:color="auto" w:fill="auto"/>
            <w:vAlign w:val="center"/>
          </w:tcPr>
          <w:p w:rsidR="00F73252" w:rsidRPr="009060DC" w:rsidRDefault="006066A8" w:rsidP="009C7AEA">
            <w:pPr>
              <w:widowControl/>
              <w:snapToGrid w:val="0"/>
              <w:jc w:val="center"/>
              <w:rPr>
                <w:kern w:val="0"/>
                <w:sz w:val="24"/>
                <w:szCs w:val="24"/>
              </w:rPr>
            </w:pPr>
            <w:r w:rsidRPr="009060DC">
              <w:rPr>
                <w:rFonts w:hint="eastAsia"/>
                <w:kern w:val="0"/>
                <w:sz w:val="24"/>
                <w:szCs w:val="24"/>
              </w:rPr>
              <w:t>1</w:t>
            </w:r>
          </w:p>
        </w:tc>
      </w:tr>
      <w:tr w:rsidR="009060DC" w:rsidRPr="009060DC" w:rsidTr="009C7AEA">
        <w:trPr>
          <w:jc w:val="center"/>
        </w:trPr>
        <w:tc>
          <w:tcPr>
            <w:tcW w:w="508" w:type="dxa"/>
            <w:shd w:val="clear" w:color="auto" w:fill="auto"/>
            <w:noWrap/>
            <w:vAlign w:val="center"/>
          </w:tcPr>
          <w:p w:rsidR="00F73252" w:rsidRPr="009060DC" w:rsidRDefault="006066A8" w:rsidP="009C7AEA">
            <w:pPr>
              <w:widowControl/>
              <w:snapToGrid w:val="0"/>
              <w:jc w:val="center"/>
              <w:rPr>
                <w:kern w:val="0"/>
                <w:sz w:val="24"/>
                <w:szCs w:val="24"/>
              </w:rPr>
            </w:pPr>
            <w:r w:rsidRPr="009060DC">
              <w:rPr>
                <w:rFonts w:hint="eastAsia"/>
                <w:kern w:val="0"/>
                <w:sz w:val="24"/>
                <w:szCs w:val="24"/>
              </w:rPr>
              <w:t>4</w:t>
            </w:r>
          </w:p>
        </w:tc>
        <w:tc>
          <w:tcPr>
            <w:tcW w:w="1655" w:type="dxa"/>
            <w:shd w:val="clear" w:color="auto" w:fill="auto"/>
            <w:vAlign w:val="center"/>
          </w:tcPr>
          <w:p w:rsidR="00F73252" w:rsidRPr="009060DC" w:rsidRDefault="00F73252" w:rsidP="009C7AEA">
            <w:pPr>
              <w:widowControl/>
              <w:snapToGrid w:val="0"/>
              <w:jc w:val="center"/>
              <w:rPr>
                <w:kern w:val="0"/>
                <w:sz w:val="24"/>
                <w:szCs w:val="24"/>
              </w:rPr>
            </w:pPr>
            <w:r w:rsidRPr="009060DC">
              <w:rPr>
                <w:rFonts w:hint="eastAsia"/>
                <w:kern w:val="0"/>
                <w:sz w:val="24"/>
                <w:szCs w:val="24"/>
              </w:rPr>
              <w:t>投标人业绩评价</w:t>
            </w:r>
          </w:p>
        </w:tc>
        <w:tc>
          <w:tcPr>
            <w:tcW w:w="7087" w:type="dxa"/>
            <w:shd w:val="clear" w:color="auto" w:fill="auto"/>
            <w:vAlign w:val="center"/>
          </w:tcPr>
          <w:p w:rsidR="00F73252" w:rsidRPr="009060DC" w:rsidRDefault="00F73252" w:rsidP="009C7AEA">
            <w:pPr>
              <w:snapToGrid w:val="0"/>
              <w:rPr>
                <w:bCs/>
                <w:sz w:val="24"/>
              </w:rPr>
            </w:pPr>
            <w:r w:rsidRPr="009060DC">
              <w:rPr>
                <w:bCs/>
                <w:sz w:val="24"/>
              </w:rPr>
              <w:t>完全按照以下要求提供</w:t>
            </w:r>
            <w:r w:rsidR="008D712F" w:rsidRPr="009060DC">
              <w:rPr>
                <w:rFonts w:hint="eastAsia"/>
                <w:bCs/>
                <w:sz w:val="24"/>
              </w:rPr>
              <w:t>网络安全设备或存储设备</w:t>
            </w:r>
            <w:r w:rsidRPr="009060DC">
              <w:rPr>
                <w:bCs/>
                <w:sz w:val="24"/>
              </w:rPr>
              <w:t>已完成的</w:t>
            </w:r>
            <w:r w:rsidRPr="009060DC">
              <w:rPr>
                <w:rFonts w:hint="eastAsia"/>
                <w:bCs/>
                <w:sz w:val="24"/>
              </w:rPr>
              <w:t>业绩</w:t>
            </w:r>
            <w:r w:rsidRPr="009060DC">
              <w:rPr>
                <w:bCs/>
                <w:sz w:val="24"/>
              </w:rPr>
              <w:t>，</w:t>
            </w:r>
            <w:r w:rsidRPr="009060DC">
              <w:rPr>
                <w:rFonts w:hint="eastAsia"/>
                <w:bCs/>
                <w:sz w:val="24"/>
              </w:rPr>
              <w:t>提供的证明材料均不得遮挡涂黑</w:t>
            </w:r>
            <w:r w:rsidRPr="009060DC">
              <w:rPr>
                <w:bCs/>
                <w:sz w:val="24"/>
              </w:rPr>
              <w:t>，否则不予认定加分。</w:t>
            </w:r>
          </w:p>
          <w:p w:rsidR="00F73252" w:rsidRPr="009060DC" w:rsidRDefault="00F73252" w:rsidP="009C7AEA">
            <w:pPr>
              <w:snapToGrid w:val="0"/>
              <w:rPr>
                <w:bCs/>
                <w:sz w:val="24"/>
              </w:rPr>
            </w:pPr>
            <w:r w:rsidRPr="009060DC">
              <w:rPr>
                <w:rFonts w:hint="eastAsia"/>
                <w:bCs/>
                <w:sz w:val="24"/>
              </w:rPr>
              <w:t xml:space="preserve">A. </w:t>
            </w:r>
            <w:r w:rsidRPr="009060DC">
              <w:rPr>
                <w:rFonts w:hint="eastAsia"/>
                <w:sz w:val="24"/>
              </w:rPr>
              <w:t>合同原件扫描件。</w:t>
            </w:r>
            <w:r w:rsidRPr="009060DC">
              <w:rPr>
                <w:bCs/>
                <w:sz w:val="24"/>
              </w:rPr>
              <w:t>包括买卖双方名称及盖章、合同清单</w:t>
            </w:r>
            <w:r w:rsidRPr="009060DC">
              <w:rPr>
                <w:rFonts w:hint="eastAsia"/>
                <w:bCs/>
                <w:sz w:val="24"/>
              </w:rPr>
              <w:t>、合同签订日期</w:t>
            </w:r>
            <w:r w:rsidR="006E1444" w:rsidRPr="009060DC">
              <w:rPr>
                <w:rFonts w:hint="eastAsia"/>
                <w:sz w:val="24"/>
              </w:rPr>
              <w:t>（应为</w:t>
            </w:r>
            <w:r w:rsidR="006E1444" w:rsidRPr="009060DC">
              <w:rPr>
                <w:sz w:val="24"/>
              </w:rPr>
              <w:t>20</w:t>
            </w:r>
            <w:r w:rsidR="006E1444" w:rsidRPr="009060DC">
              <w:rPr>
                <w:rFonts w:hint="eastAsia"/>
                <w:sz w:val="24"/>
              </w:rPr>
              <w:t>2</w:t>
            </w:r>
            <w:r w:rsidR="008D712F" w:rsidRPr="009060DC">
              <w:rPr>
                <w:rFonts w:hint="eastAsia"/>
                <w:sz w:val="24"/>
              </w:rPr>
              <w:t>0</w:t>
            </w:r>
            <w:r w:rsidR="006E1444" w:rsidRPr="009060DC">
              <w:rPr>
                <w:rFonts w:hint="eastAsia"/>
                <w:sz w:val="24"/>
              </w:rPr>
              <w:t>年</w:t>
            </w:r>
            <w:r w:rsidR="006E1444" w:rsidRPr="009060DC">
              <w:rPr>
                <w:sz w:val="24"/>
              </w:rPr>
              <w:t>1</w:t>
            </w:r>
            <w:r w:rsidR="006E1444" w:rsidRPr="009060DC">
              <w:rPr>
                <w:rFonts w:hint="eastAsia"/>
                <w:sz w:val="24"/>
              </w:rPr>
              <w:t>月</w:t>
            </w:r>
            <w:r w:rsidR="006E1444" w:rsidRPr="009060DC">
              <w:rPr>
                <w:sz w:val="24"/>
              </w:rPr>
              <w:t>1</w:t>
            </w:r>
            <w:r w:rsidR="006E1444" w:rsidRPr="009060DC">
              <w:rPr>
                <w:rFonts w:hint="eastAsia"/>
                <w:sz w:val="24"/>
              </w:rPr>
              <w:t>日至今）</w:t>
            </w:r>
            <w:r w:rsidRPr="009060DC">
              <w:rPr>
                <w:bCs/>
                <w:sz w:val="24"/>
              </w:rPr>
              <w:t>。</w:t>
            </w:r>
          </w:p>
          <w:p w:rsidR="00F73252" w:rsidRPr="009060DC" w:rsidRDefault="00F73252" w:rsidP="009C7AEA">
            <w:pPr>
              <w:snapToGrid w:val="0"/>
              <w:rPr>
                <w:sz w:val="24"/>
              </w:rPr>
            </w:pPr>
            <w:r w:rsidRPr="009060DC">
              <w:rPr>
                <w:sz w:val="24"/>
              </w:rPr>
              <w:t>B.</w:t>
            </w:r>
            <w:r w:rsidRPr="009060DC">
              <w:rPr>
                <w:rFonts w:hint="eastAsia"/>
                <w:sz w:val="24"/>
              </w:rPr>
              <w:t xml:space="preserve"> </w:t>
            </w:r>
            <w:r w:rsidRPr="009060DC">
              <w:rPr>
                <w:rFonts w:hint="eastAsia"/>
                <w:sz w:val="24"/>
              </w:rPr>
              <w:t>上述</w:t>
            </w:r>
            <w:r w:rsidRPr="009060DC">
              <w:rPr>
                <w:sz w:val="24"/>
              </w:rPr>
              <w:t>合同履行</w:t>
            </w:r>
            <w:r w:rsidRPr="009060DC">
              <w:rPr>
                <w:rFonts w:hint="eastAsia"/>
                <w:sz w:val="24"/>
              </w:rPr>
              <w:t>良好</w:t>
            </w:r>
            <w:r w:rsidRPr="009060DC">
              <w:rPr>
                <w:sz w:val="24"/>
              </w:rPr>
              <w:t>的相关证明材料</w:t>
            </w:r>
            <w:r w:rsidRPr="009060DC">
              <w:rPr>
                <w:rFonts w:hint="eastAsia"/>
                <w:sz w:val="24"/>
              </w:rPr>
              <w:t>原件</w:t>
            </w:r>
            <w:r w:rsidRPr="009060DC">
              <w:rPr>
                <w:sz w:val="24"/>
              </w:rPr>
              <w:t>扫描件</w:t>
            </w:r>
            <w:r w:rsidRPr="009060DC">
              <w:rPr>
                <w:rFonts w:hint="eastAsia"/>
                <w:sz w:val="24"/>
              </w:rPr>
              <w:t>（加盖上述合同甲方单位公章或上述合同中所盖的甲方印章）</w:t>
            </w:r>
            <w:r w:rsidRPr="009060DC">
              <w:rPr>
                <w:sz w:val="24"/>
              </w:rPr>
              <w:t>。</w:t>
            </w:r>
          </w:p>
          <w:p w:rsidR="00F73252" w:rsidRPr="009060DC" w:rsidRDefault="00F73252" w:rsidP="009C7AEA">
            <w:pPr>
              <w:widowControl/>
              <w:snapToGrid w:val="0"/>
              <w:rPr>
                <w:sz w:val="24"/>
              </w:rPr>
            </w:pPr>
            <w:r w:rsidRPr="009060DC">
              <w:rPr>
                <w:rFonts w:hint="eastAsia"/>
                <w:bCs/>
                <w:sz w:val="24"/>
              </w:rPr>
              <w:t>1</w:t>
            </w:r>
            <w:r w:rsidRPr="009060DC">
              <w:rPr>
                <w:rFonts w:hint="eastAsia"/>
                <w:bCs/>
                <w:sz w:val="24"/>
              </w:rPr>
              <w:t>个业绩</w:t>
            </w:r>
            <w:r w:rsidRPr="009060DC">
              <w:rPr>
                <w:rFonts w:hint="eastAsia"/>
                <w:bCs/>
                <w:sz w:val="24"/>
              </w:rPr>
              <w:t>2</w:t>
            </w:r>
            <w:r w:rsidRPr="009060DC">
              <w:rPr>
                <w:rFonts w:hint="eastAsia"/>
                <w:bCs/>
                <w:sz w:val="24"/>
              </w:rPr>
              <w:t>分，最多</w:t>
            </w:r>
            <w:r w:rsidRPr="009060DC">
              <w:rPr>
                <w:rFonts w:hint="eastAsia"/>
                <w:bCs/>
                <w:sz w:val="24"/>
              </w:rPr>
              <w:t>6</w:t>
            </w:r>
            <w:r w:rsidRPr="009060DC">
              <w:rPr>
                <w:rFonts w:hint="eastAsia"/>
                <w:bCs/>
                <w:sz w:val="24"/>
              </w:rPr>
              <w:t>分</w:t>
            </w:r>
          </w:p>
        </w:tc>
        <w:tc>
          <w:tcPr>
            <w:tcW w:w="1010" w:type="dxa"/>
            <w:shd w:val="clear" w:color="auto" w:fill="auto"/>
            <w:vAlign w:val="center"/>
          </w:tcPr>
          <w:p w:rsidR="00F73252" w:rsidRPr="009060DC" w:rsidRDefault="00F73252" w:rsidP="009C7AEA">
            <w:pPr>
              <w:widowControl/>
              <w:snapToGrid w:val="0"/>
              <w:jc w:val="center"/>
              <w:rPr>
                <w:kern w:val="0"/>
                <w:sz w:val="24"/>
                <w:szCs w:val="24"/>
              </w:rPr>
            </w:pPr>
            <w:r w:rsidRPr="009060DC">
              <w:rPr>
                <w:rFonts w:hint="eastAsia"/>
                <w:kern w:val="0"/>
                <w:sz w:val="24"/>
                <w:szCs w:val="24"/>
              </w:rPr>
              <w:t>6</w:t>
            </w:r>
          </w:p>
        </w:tc>
      </w:tr>
      <w:tr w:rsidR="009060DC" w:rsidRPr="009060DC" w:rsidTr="009C7AEA">
        <w:trPr>
          <w:jc w:val="center"/>
        </w:trPr>
        <w:tc>
          <w:tcPr>
            <w:tcW w:w="508" w:type="dxa"/>
            <w:shd w:val="clear" w:color="auto" w:fill="auto"/>
            <w:noWrap/>
            <w:vAlign w:val="center"/>
          </w:tcPr>
          <w:p w:rsidR="00F73252" w:rsidRPr="009060DC" w:rsidRDefault="006066A8" w:rsidP="009C7AEA">
            <w:pPr>
              <w:widowControl/>
              <w:snapToGrid w:val="0"/>
              <w:jc w:val="center"/>
              <w:rPr>
                <w:kern w:val="0"/>
                <w:sz w:val="24"/>
                <w:szCs w:val="24"/>
              </w:rPr>
            </w:pPr>
            <w:r w:rsidRPr="009060DC">
              <w:rPr>
                <w:rFonts w:hint="eastAsia"/>
                <w:kern w:val="0"/>
                <w:sz w:val="24"/>
                <w:szCs w:val="24"/>
              </w:rPr>
              <w:t>5</w:t>
            </w:r>
          </w:p>
        </w:tc>
        <w:tc>
          <w:tcPr>
            <w:tcW w:w="1655" w:type="dxa"/>
            <w:shd w:val="clear" w:color="auto" w:fill="auto"/>
            <w:vAlign w:val="center"/>
          </w:tcPr>
          <w:p w:rsidR="00F73252" w:rsidRPr="009060DC" w:rsidRDefault="00F73252" w:rsidP="009C7AEA">
            <w:pPr>
              <w:widowControl/>
              <w:snapToGrid w:val="0"/>
              <w:jc w:val="center"/>
              <w:rPr>
                <w:kern w:val="0"/>
                <w:sz w:val="24"/>
                <w:szCs w:val="24"/>
              </w:rPr>
            </w:pPr>
            <w:r w:rsidRPr="009060DC">
              <w:rPr>
                <w:rFonts w:hint="eastAsia"/>
                <w:kern w:val="0"/>
                <w:sz w:val="24"/>
                <w:szCs w:val="24"/>
              </w:rPr>
              <w:t>产品参数证明评价</w:t>
            </w:r>
          </w:p>
        </w:tc>
        <w:tc>
          <w:tcPr>
            <w:tcW w:w="7087" w:type="dxa"/>
            <w:shd w:val="clear" w:color="auto" w:fill="auto"/>
            <w:vAlign w:val="center"/>
          </w:tcPr>
          <w:p w:rsidR="00F73252" w:rsidRPr="009060DC" w:rsidRDefault="00F73252" w:rsidP="009C7AEA">
            <w:pPr>
              <w:snapToGrid w:val="0"/>
              <w:rPr>
                <w:bCs/>
                <w:sz w:val="24"/>
              </w:rPr>
            </w:pPr>
            <w:r w:rsidRPr="009060DC">
              <w:rPr>
                <w:rFonts w:hint="eastAsia"/>
                <w:bCs/>
                <w:sz w:val="24"/>
              </w:rPr>
              <w:t>（</w:t>
            </w:r>
            <w:r w:rsidRPr="009060DC">
              <w:rPr>
                <w:rFonts w:hint="eastAsia"/>
                <w:bCs/>
                <w:sz w:val="24"/>
              </w:rPr>
              <w:t>1</w:t>
            </w:r>
            <w:r w:rsidRPr="009060DC">
              <w:rPr>
                <w:rFonts w:hint="eastAsia"/>
                <w:bCs/>
                <w:sz w:val="24"/>
              </w:rPr>
              <w:t>）提供所投</w:t>
            </w:r>
            <w:r w:rsidR="008D712F" w:rsidRPr="009060DC">
              <w:rPr>
                <w:rFonts w:ascii="宋体" w:hAnsi="宋体" w:hint="eastAsia"/>
                <w:bCs/>
                <w:sz w:val="24"/>
              </w:rPr>
              <w:t>分布式存储一体机</w:t>
            </w:r>
            <w:r w:rsidRPr="009060DC">
              <w:rPr>
                <w:rFonts w:hint="eastAsia"/>
                <w:bCs/>
                <w:sz w:val="24"/>
              </w:rPr>
              <w:t>的技术支撑材料扫描件，上述技术支撑材料能证明所投产</w:t>
            </w:r>
            <w:proofErr w:type="gramStart"/>
            <w:r w:rsidRPr="009060DC">
              <w:rPr>
                <w:rFonts w:hint="eastAsia"/>
                <w:bCs/>
                <w:sz w:val="24"/>
              </w:rPr>
              <w:t>品满足</w:t>
            </w:r>
            <w:proofErr w:type="gramEnd"/>
            <w:r w:rsidRPr="009060DC">
              <w:rPr>
                <w:rFonts w:hint="eastAsia"/>
                <w:bCs/>
                <w:sz w:val="24"/>
              </w:rPr>
              <w:t>以下参数要求，</w:t>
            </w:r>
            <w:proofErr w:type="gramStart"/>
            <w:r w:rsidRPr="009060DC">
              <w:rPr>
                <w:rFonts w:hint="eastAsia"/>
                <w:bCs/>
                <w:sz w:val="24"/>
              </w:rPr>
              <w:t>每证明</w:t>
            </w:r>
            <w:proofErr w:type="gramEnd"/>
            <w:r w:rsidRPr="009060DC">
              <w:rPr>
                <w:rFonts w:hint="eastAsia"/>
                <w:bCs/>
                <w:sz w:val="24"/>
              </w:rPr>
              <w:t>1</w:t>
            </w:r>
            <w:r w:rsidRPr="009060DC">
              <w:rPr>
                <w:rFonts w:hint="eastAsia"/>
                <w:bCs/>
                <w:sz w:val="24"/>
              </w:rPr>
              <w:t>条得</w:t>
            </w:r>
            <w:r w:rsidRPr="009060DC">
              <w:rPr>
                <w:rFonts w:hint="eastAsia"/>
                <w:bCs/>
                <w:sz w:val="24"/>
              </w:rPr>
              <w:t>1</w:t>
            </w:r>
            <w:r w:rsidRPr="009060DC">
              <w:rPr>
                <w:rFonts w:hint="eastAsia"/>
                <w:bCs/>
                <w:sz w:val="24"/>
              </w:rPr>
              <w:t>分，</w:t>
            </w:r>
            <w:r w:rsidRPr="009060DC">
              <w:rPr>
                <w:rFonts w:hint="eastAsia"/>
                <w:bCs/>
                <w:sz w:val="24"/>
              </w:rPr>
              <w:lastRenderedPageBreak/>
              <w:t>最多</w:t>
            </w:r>
            <w:r w:rsidR="009D3D58" w:rsidRPr="009060DC">
              <w:rPr>
                <w:rFonts w:hint="eastAsia"/>
                <w:bCs/>
                <w:sz w:val="24"/>
              </w:rPr>
              <w:t>5</w:t>
            </w:r>
            <w:r w:rsidRPr="009060DC">
              <w:rPr>
                <w:rFonts w:hint="eastAsia"/>
                <w:bCs/>
                <w:sz w:val="24"/>
              </w:rPr>
              <w:t>分</w:t>
            </w:r>
          </w:p>
          <w:p w:rsidR="00F73252" w:rsidRPr="009060DC" w:rsidRDefault="00F73252" w:rsidP="009C7AEA">
            <w:pPr>
              <w:snapToGrid w:val="0"/>
              <w:rPr>
                <w:bCs/>
                <w:sz w:val="24"/>
              </w:rPr>
            </w:pPr>
            <w:r w:rsidRPr="009060DC">
              <w:rPr>
                <w:rFonts w:hint="eastAsia"/>
                <w:bCs/>
                <w:sz w:val="24"/>
              </w:rPr>
              <w:t xml:space="preserve">A. </w:t>
            </w:r>
            <w:r w:rsidR="008D712F" w:rsidRPr="009060DC">
              <w:rPr>
                <w:rFonts w:hint="eastAsia"/>
                <w:bCs/>
                <w:sz w:val="24"/>
              </w:rPr>
              <w:t>支持跨数据中心部署分布式存储集群，形成双活架构；</w:t>
            </w:r>
          </w:p>
          <w:p w:rsidR="00F73252" w:rsidRPr="009060DC" w:rsidRDefault="00F73252" w:rsidP="009C7AEA">
            <w:pPr>
              <w:snapToGrid w:val="0"/>
              <w:rPr>
                <w:bCs/>
                <w:sz w:val="24"/>
              </w:rPr>
            </w:pPr>
            <w:r w:rsidRPr="009060DC">
              <w:rPr>
                <w:rFonts w:hint="eastAsia"/>
                <w:bCs/>
                <w:sz w:val="24"/>
              </w:rPr>
              <w:t>B.</w:t>
            </w:r>
            <w:r w:rsidR="008D712F" w:rsidRPr="009060DC">
              <w:rPr>
                <w:rFonts w:hint="eastAsia"/>
                <w:bCs/>
                <w:sz w:val="24"/>
              </w:rPr>
              <w:t xml:space="preserve"> </w:t>
            </w:r>
            <w:r w:rsidR="008D712F" w:rsidRPr="009060DC">
              <w:rPr>
                <w:rFonts w:hint="eastAsia"/>
                <w:bCs/>
                <w:sz w:val="24"/>
              </w:rPr>
              <w:t>一个存储池可以同时支持多种架构</w:t>
            </w:r>
            <w:r w:rsidR="008D712F" w:rsidRPr="009060DC">
              <w:rPr>
                <w:rFonts w:hint="eastAsia"/>
                <w:bCs/>
                <w:sz w:val="24"/>
              </w:rPr>
              <w:t>CPU</w:t>
            </w:r>
            <w:r w:rsidR="008D712F" w:rsidRPr="009060DC">
              <w:rPr>
                <w:rFonts w:hint="eastAsia"/>
                <w:bCs/>
                <w:sz w:val="24"/>
              </w:rPr>
              <w:t>（鲲鹏，飞腾，海光，</w:t>
            </w:r>
            <w:r w:rsidR="008D712F" w:rsidRPr="009060DC">
              <w:rPr>
                <w:rFonts w:hint="eastAsia"/>
                <w:bCs/>
                <w:sz w:val="24"/>
              </w:rPr>
              <w:t>Intel</w:t>
            </w:r>
            <w:r w:rsidR="008D712F" w:rsidRPr="009060DC">
              <w:rPr>
                <w:rFonts w:hint="eastAsia"/>
                <w:bCs/>
                <w:sz w:val="24"/>
              </w:rPr>
              <w:t>），同时提供块、文件、对象服务；</w:t>
            </w:r>
          </w:p>
          <w:p w:rsidR="00F73252" w:rsidRPr="009060DC" w:rsidRDefault="00F73252" w:rsidP="009C7AEA">
            <w:pPr>
              <w:snapToGrid w:val="0"/>
              <w:rPr>
                <w:bCs/>
                <w:sz w:val="24"/>
              </w:rPr>
            </w:pPr>
            <w:r w:rsidRPr="009060DC">
              <w:rPr>
                <w:rFonts w:hint="eastAsia"/>
                <w:bCs/>
                <w:sz w:val="24"/>
              </w:rPr>
              <w:t xml:space="preserve">C. </w:t>
            </w:r>
            <w:r w:rsidR="008D712F" w:rsidRPr="009060DC">
              <w:rPr>
                <w:rFonts w:hint="eastAsia"/>
                <w:bCs/>
                <w:sz w:val="24"/>
              </w:rPr>
              <w:t>文件系统统一命名空间，支持</w:t>
            </w:r>
            <w:r w:rsidR="008D712F" w:rsidRPr="009060DC">
              <w:rPr>
                <w:rFonts w:hint="eastAsia"/>
                <w:bCs/>
                <w:sz w:val="24"/>
              </w:rPr>
              <w:t>100</w:t>
            </w:r>
            <w:r w:rsidR="008D712F" w:rsidRPr="009060DC">
              <w:rPr>
                <w:rFonts w:hint="eastAsia"/>
                <w:bCs/>
                <w:sz w:val="24"/>
              </w:rPr>
              <w:t>亿</w:t>
            </w:r>
            <w:r w:rsidR="008D712F" w:rsidRPr="009060DC">
              <w:rPr>
                <w:rFonts w:hint="eastAsia"/>
                <w:bCs/>
                <w:sz w:val="24"/>
              </w:rPr>
              <w:t>+</w:t>
            </w:r>
            <w:r w:rsidR="008D712F" w:rsidRPr="009060DC">
              <w:rPr>
                <w:rFonts w:hint="eastAsia"/>
                <w:bCs/>
                <w:sz w:val="24"/>
              </w:rPr>
              <w:t>文件，性能稳定；</w:t>
            </w:r>
          </w:p>
          <w:p w:rsidR="008D712F" w:rsidRPr="009060DC" w:rsidRDefault="008D712F" w:rsidP="009C7AEA">
            <w:pPr>
              <w:snapToGrid w:val="0"/>
              <w:rPr>
                <w:bCs/>
                <w:sz w:val="24"/>
              </w:rPr>
            </w:pPr>
            <w:r w:rsidRPr="009060DC">
              <w:rPr>
                <w:rFonts w:hint="eastAsia"/>
                <w:bCs/>
                <w:sz w:val="24"/>
              </w:rPr>
              <w:t xml:space="preserve">D. </w:t>
            </w:r>
            <w:r w:rsidRPr="009060DC">
              <w:rPr>
                <w:rFonts w:hint="eastAsia"/>
                <w:bCs/>
                <w:sz w:val="24"/>
              </w:rPr>
              <w:t>支持</w:t>
            </w:r>
            <w:r w:rsidRPr="009060DC">
              <w:rPr>
                <w:rFonts w:hint="eastAsia"/>
                <w:bCs/>
                <w:sz w:val="24"/>
              </w:rPr>
              <w:t>NFS/CIFS/FTP/S3/HDFS</w:t>
            </w:r>
            <w:r w:rsidRPr="009060DC">
              <w:rPr>
                <w:rFonts w:hint="eastAsia"/>
                <w:bCs/>
                <w:sz w:val="24"/>
              </w:rPr>
              <w:t>协议互通；</w:t>
            </w:r>
          </w:p>
          <w:p w:rsidR="008D712F" w:rsidRPr="009060DC" w:rsidRDefault="008D712F" w:rsidP="009C7AEA">
            <w:pPr>
              <w:snapToGrid w:val="0"/>
              <w:rPr>
                <w:bCs/>
                <w:sz w:val="24"/>
              </w:rPr>
            </w:pPr>
            <w:r w:rsidRPr="009060DC">
              <w:rPr>
                <w:rFonts w:hint="eastAsia"/>
                <w:bCs/>
                <w:sz w:val="24"/>
              </w:rPr>
              <w:t xml:space="preserve">E. </w:t>
            </w:r>
            <w:r w:rsidRPr="009060DC">
              <w:rPr>
                <w:rFonts w:hint="eastAsia"/>
                <w:bCs/>
                <w:sz w:val="24"/>
              </w:rPr>
              <w:t>支持第三方非结构化数据流动到存储集群；</w:t>
            </w:r>
          </w:p>
          <w:p w:rsidR="00F73252" w:rsidRPr="009060DC" w:rsidRDefault="00F73252" w:rsidP="009C7AEA">
            <w:pPr>
              <w:snapToGrid w:val="0"/>
              <w:rPr>
                <w:bCs/>
                <w:sz w:val="24"/>
              </w:rPr>
            </w:pPr>
            <w:r w:rsidRPr="009060DC">
              <w:rPr>
                <w:rFonts w:hint="eastAsia"/>
                <w:bCs/>
                <w:sz w:val="24"/>
              </w:rPr>
              <w:t>（</w:t>
            </w:r>
            <w:r w:rsidRPr="009060DC">
              <w:rPr>
                <w:rFonts w:hint="eastAsia"/>
                <w:bCs/>
                <w:sz w:val="24"/>
              </w:rPr>
              <w:t>2</w:t>
            </w:r>
            <w:r w:rsidRPr="009060DC">
              <w:rPr>
                <w:rFonts w:hint="eastAsia"/>
                <w:bCs/>
                <w:sz w:val="24"/>
              </w:rPr>
              <w:t>）提供所投</w:t>
            </w:r>
            <w:r w:rsidR="008D712F" w:rsidRPr="009060DC">
              <w:rPr>
                <w:rFonts w:hint="eastAsia"/>
                <w:bCs/>
                <w:sz w:val="24"/>
              </w:rPr>
              <w:t>文档管理系统</w:t>
            </w:r>
            <w:r w:rsidRPr="009060DC">
              <w:rPr>
                <w:rFonts w:hint="eastAsia"/>
                <w:bCs/>
                <w:sz w:val="24"/>
              </w:rPr>
              <w:t>的技术支撑材料扫描件，上述技术支撑材料能证明所投产</w:t>
            </w:r>
            <w:proofErr w:type="gramStart"/>
            <w:r w:rsidRPr="009060DC">
              <w:rPr>
                <w:rFonts w:hint="eastAsia"/>
                <w:bCs/>
                <w:sz w:val="24"/>
              </w:rPr>
              <w:t>品满足</w:t>
            </w:r>
            <w:proofErr w:type="gramEnd"/>
            <w:r w:rsidRPr="009060DC">
              <w:rPr>
                <w:rFonts w:hint="eastAsia"/>
                <w:bCs/>
                <w:sz w:val="24"/>
              </w:rPr>
              <w:t>以下参数要求，</w:t>
            </w:r>
            <w:proofErr w:type="gramStart"/>
            <w:r w:rsidRPr="009060DC">
              <w:rPr>
                <w:rFonts w:hint="eastAsia"/>
                <w:bCs/>
                <w:sz w:val="24"/>
              </w:rPr>
              <w:t>每证明</w:t>
            </w:r>
            <w:proofErr w:type="gramEnd"/>
            <w:r w:rsidRPr="009060DC">
              <w:rPr>
                <w:rFonts w:hint="eastAsia"/>
                <w:bCs/>
                <w:sz w:val="24"/>
              </w:rPr>
              <w:t>1</w:t>
            </w:r>
            <w:r w:rsidRPr="009060DC">
              <w:rPr>
                <w:rFonts w:hint="eastAsia"/>
                <w:bCs/>
                <w:sz w:val="24"/>
              </w:rPr>
              <w:t>条得</w:t>
            </w:r>
            <w:r w:rsidRPr="009060DC">
              <w:rPr>
                <w:rFonts w:hint="eastAsia"/>
                <w:bCs/>
                <w:sz w:val="24"/>
              </w:rPr>
              <w:t>1</w:t>
            </w:r>
            <w:r w:rsidRPr="009060DC">
              <w:rPr>
                <w:rFonts w:hint="eastAsia"/>
                <w:bCs/>
                <w:sz w:val="24"/>
              </w:rPr>
              <w:t>分，最多</w:t>
            </w:r>
            <w:r w:rsidR="009D3D58" w:rsidRPr="009060DC">
              <w:rPr>
                <w:rFonts w:hint="eastAsia"/>
                <w:bCs/>
                <w:sz w:val="24"/>
              </w:rPr>
              <w:t>4</w:t>
            </w:r>
            <w:r w:rsidRPr="009060DC">
              <w:rPr>
                <w:rFonts w:hint="eastAsia"/>
                <w:bCs/>
                <w:sz w:val="24"/>
              </w:rPr>
              <w:t>分</w:t>
            </w:r>
          </w:p>
          <w:p w:rsidR="00F73252" w:rsidRPr="009060DC" w:rsidRDefault="00F73252" w:rsidP="009C7AEA">
            <w:pPr>
              <w:snapToGrid w:val="0"/>
              <w:rPr>
                <w:bCs/>
                <w:sz w:val="24"/>
              </w:rPr>
            </w:pPr>
            <w:r w:rsidRPr="009060DC">
              <w:rPr>
                <w:bCs/>
                <w:sz w:val="24"/>
              </w:rPr>
              <w:t xml:space="preserve">A. </w:t>
            </w:r>
            <w:r w:rsidR="008D712F" w:rsidRPr="009060DC">
              <w:rPr>
                <w:rFonts w:hint="eastAsia"/>
                <w:bCs/>
                <w:sz w:val="24"/>
              </w:rPr>
              <w:t>系统支持基于文档元数据的标签、编目、摘要进行内容搜索，支持通过编目模板及编目属性实现精准内容搜索；</w:t>
            </w:r>
          </w:p>
          <w:p w:rsidR="00F73252" w:rsidRPr="009060DC" w:rsidRDefault="00F73252" w:rsidP="009C7AEA">
            <w:pPr>
              <w:snapToGrid w:val="0"/>
              <w:rPr>
                <w:bCs/>
                <w:sz w:val="24"/>
              </w:rPr>
            </w:pPr>
            <w:r w:rsidRPr="009060DC">
              <w:rPr>
                <w:bCs/>
                <w:sz w:val="24"/>
              </w:rPr>
              <w:t>B.</w:t>
            </w:r>
            <w:r w:rsidR="008D712F" w:rsidRPr="009060DC">
              <w:rPr>
                <w:rFonts w:hint="eastAsia"/>
                <w:bCs/>
                <w:sz w:val="24"/>
              </w:rPr>
              <w:t xml:space="preserve"> </w:t>
            </w:r>
            <w:r w:rsidR="008D712F" w:rsidRPr="009060DC">
              <w:rPr>
                <w:rFonts w:hint="eastAsia"/>
                <w:bCs/>
                <w:sz w:val="24"/>
              </w:rPr>
              <w:t>系统支持内容流程自动化编排能力，将系统内的文档操作、内容服务等能力作为流程节点，可以根据实际业务流程进行自定义编排；</w:t>
            </w:r>
          </w:p>
          <w:p w:rsidR="00F73252" w:rsidRPr="009060DC" w:rsidRDefault="00F73252" w:rsidP="009C7AEA">
            <w:pPr>
              <w:snapToGrid w:val="0"/>
              <w:rPr>
                <w:bCs/>
                <w:sz w:val="24"/>
              </w:rPr>
            </w:pPr>
            <w:r w:rsidRPr="009060DC">
              <w:rPr>
                <w:bCs/>
                <w:sz w:val="24"/>
              </w:rPr>
              <w:t xml:space="preserve">C. </w:t>
            </w:r>
            <w:r w:rsidR="008D712F" w:rsidRPr="009060DC">
              <w:rPr>
                <w:rFonts w:hint="eastAsia"/>
                <w:bCs/>
                <w:sz w:val="24"/>
              </w:rPr>
              <w:t>系统支持工作交接，用户离职可一键迁移用户的个人文档库及文档库权限；</w:t>
            </w:r>
          </w:p>
          <w:p w:rsidR="008D712F" w:rsidRPr="009060DC" w:rsidRDefault="008D712F" w:rsidP="009C7AEA">
            <w:pPr>
              <w:snapToGrid w:val="0"/>
              <w:rPr>
                <w:bCs/>
                <w:sz w:val="24"/>
              </w:rPr>
            </w:pPr>
            <w:r w:rsidRPr="009060DC">
              <w:rPr>
                <w:rFonts w:hint="eastAsia"/>
                <w:bCs/>
                <w:sz w:val="24"/>
              </w:rPr>
              <w:t xml:space="preserve">D. </w:t>
            </w:r>
            <w:r w:rsidR="009D3D58" w:rsidRPr="009060DC">
              <w:rPr>
                <w:rFonts w:hint="eastAsia"/>
                <w:bCs/>
                <w:sz w:val="24"/>
              </w:rPr>
              <w:t>系统</w:t>
            </w:r>
            <w:r w:rsidRPr="009060DC">
              <w:rPr>
                <w:rFonts w:hint="eastAsia"/>
                <w:bCs/>
                <w:sz w:val="24"/>
              </w:rPr>
              <w:t>内置杀毒引擎，支持全盘扫描或自定义扫描，支持对上传的文件进行实时病毒扫描和查杀，管理员可以在隔离区彻底删除或恢复文件；</w:t>
            </w:r>
          </w:p>
          <w:p w:rsidR="008D712F" w:rsidRPr="009060DC" w:rsidRDefault="008D712F" w:rsidP="008D712F">
            <w:pPr>
              <w:snapToGrid w:val="0"/>
              <w:rPr>
                <w:bCs/>
                <w:sz w:val="24"/>
              </w:rPr>
            </w:pPr>
            <w:r w:rsidRPr="009060DC">
              <w:rPr>
                <w:rFonts w:hint="eastAsia"/>
                <w:bCs/>
                <w:sz w:val="24"/>
              </w:rPr>
              <w:t>（</w:t>
            </w:r>
            <w:r w:rsidRPr="009060DC">
              <w:rPr>
                <w:rFonts w:hint="eastAsia"/>
                <w:bCs/>
                <w:sz w:val="24"/>
              </w:rPr>
              <w:t>3</w:t>
            </w:r>
            <w:r w:rsidRPr="009060DC">
              <w:rPr>
                <w:rFonts w:hint="eastAsia"/>
                <w:bCs/>
                <w:sz w:val="24"/>
              </w:rPr>
              <w:t>）提供所投</w:t>
            </w:r>
            <w:r w:rsidR="009D3D58" w:rsidRPr="009060DC">
              <w:rPr>
                <w:rFonts w:hint="eastAsia"/>
                <w:bCs/>
                <w:sz w:val="24"/>
              </w:rPr>
              <w:t>上网行为管理</w:t>
            </w:r>
            <w:r w:rsidRPr="009060DC">
              <w:rPr>
                <w:rFonts w:hint="eastAsia"/>
                <w:bCs/>
                <w:sz w:val="24"/>
              </w:rPr>
              <w:t>的技术支撑材料扫描件，上述技术支撑材料能证明所投产</w:t>
            </w:r>
            <w:proofErr w:type="gramStart"/>
            <w:r w:rsidRPr="009060DC">
              <w:rPr>
                <w:rFonts w:hint="eastAsia"/>
                <w:bCs/>
                <w:sz w:val="24"/>
              </w:rPr>
              <w:t>品满足</w:t>
            </w:r>
            <w:proofErr w:type="gramEnd"/>
            <w:r w:rsidRPr="009060DC">
              <w:rPr>
                <w:rFonts w:hint="eastAsia"/>
                <w:bCs/>
                <w:sz w:val="24"/>
              </w:rPr>
              <w:t>以下参数要求，</w:t>
            </w:r>
            <w:proofErr w:type="gramStart"/>
            <w:r w:rsidRPr="009060DC">
              <w:rPr>
                <w:rFonts w:hint="eastAsia"/>
                <w:bCs/>
                <w:sz w:val="24"/>
              </w:rPr>
              <w:t>每证明</w:t>
            </w:r>
            <w:proofErr w:type="gramEnd"/>
            <w:r w:rsidRPr="009060DC">
              <w:rPr>
                <w:rFonts w:hint="eastAsia"/>
                <w:bCs/>
                <w:sz w:val="24"/>
              </w:rPr>
              <w:t>1</w:t>
            </w:r>
            <w:r w:rsidRPr="009060DC">
              <w:rPr>
                <w:rFonts w:hint="eastAsia"/>
                <w:bCs/>
                <w:sz w:val="24"/>
              </w:rPr>
              <w:t>条得</w:t>
            </w:r>
            <w:r w:rsidRPr="009060DC">
              <w:rPr>
                <w:rFonts w:hint="eastAsia"/>
                <w:bCs/>
                <w:sz w:val="24"/>
              </w:rPr>
              <w:t>1</w:t>
            </w:r>
            <w:r w:rsidRPr="009060DC">
              <w:rPr>
                <w:rFonts w:hint="eastAsia"/>
                <w:bCs/>
                <w:sz w:val="24"/>
              </w:rPr>
              <w:t>分，最多</w:t>
            </w:r>
            <w:r w:rsidR="009D3D58" w:rsidRPr="009060DC">
              <w:rPr>
                <w:rFonts w:hint="eastAsia"/>
                <w:bCs/>
                <w:sz w:val="24"/>
              </w:rPr>
              <w:t>2</w:t>
            </w:r>
            <w:r w:rsidRPr="009060DC">
              <w:rPr>
                <w:rFonts w:hint="eastAsia"/>
                <w:bCs/>
                <w:sz w:val="24"/>
              </w:rPr>
              <w:t>分</w:t>
            </w:r>
          </w:p>
          <w:p w:rsidR="008D712F" w:rsidRPr="009060DC" w:rsidRDefault="008D712F" w:rsidP="008D712F">
            <w:pPr>
              <w:snapToGrid w:val="0"/>
              <w:rPr>
                <w:bCs/>
                <w:sz w:val="24"/>
              </w:rPr>
            </w:pPr>
            <w:r w:rsidRPr="009060DC">
              <w:rPr>
                <w:bCs/>
                <w:sz w:val="24"/>
              </w:rPr>
              <w:t xml:space="preserve">A. </w:t>
            </w:r>
            <w:r w:rsidR="009D3D58" w:rsidRPr="009060DC">
              <w:rPr>
                <w:rFonts w:hint="eastAsia"/>
                <w:bCs/>
                <w:sz w:val="24"/>
              </w:rPr>
              <w:t>内置应用识别规则库，支持自定义应用规则及控制，同时可以针对应用进行细分控制，拒绝应用的部分不合规行为</w:t>
            </w:r>
            <w:r w:rsidRPr="009060DC">
              <w:rPr>
                <w:rFonts w:hint="eastAsia"/>
                <w:bCs/>
                <w:sz w:val="24"/>
              </w:rPr>
              <w:t>；</w:t>
            </w:r>
          </w:p>
          <w:p w:rsidR="008D712F" w:rsidRPr="009060DC" w:rsidRDefault="008D712F" w:rsidP="008D712F">
            <w:pPr>
              <w:snapToGrid w:val="0"/>
              <w:rPr>
                <w:bCs/>
                <w:sz w:val="24"/>
              </w:rPr>
            </w:pPr>
            <w:r w:rsidRPr="009060DC">
              <w:rPr>
                <w:bCs/>
                <w:sz w:val="24"/>
              </w:rPr>
              <w:t>B.</w:t>
            </w:r>
            <w:r w:rsidRPr="009060DC">
              <w:rPr>
                <w:rFonts w:hint="eastAsia"/>
                <w:bCs/>
                <w:sz w:val="24"/>
              </w:rPr>
              <w:t xml:space="preserve"> </w:t>
            </w:r>
            <w:r w:rsidR="009D3D58" w:rsidRPr="009060DC">
              <w:rPr>
                <w:rFonts w:hint="eastAsia"/>
                <w:bCs/>
                <w:sz w:val="24"/>
              </w:rPr>
              <w:t>支持网页内容审计后的网页快照功能，并且可以根据用户的应用流速趋势、应用流量排行、域名流量排行、应用时长排行、域名时长排行、行为汇总排行进行非合规行为的分析和预警</w:t>
            </w:r>
            <w:r w:rsidRPr="009060DC">
              <w:rPr>
                <w:rFonts w:hint="eastAsia"/>
                <w:bCs/>
                <w:sz w:val="24"/>
              </w:rPr>
              <w:t>；</w:t>
            </w:r>
          </w:p>
          <w:p w:rsidR="009D3D58" w:rsidRPr="009060DC" w:rsidRDefault="009D3D58" w:rsidP="009D3D58">
            <w:pPr>
              <w:snapToGrid w:val="0"/>
              <w:rPr>
                <w:bCs/>
                <w:sz w:val="24"/>
              </w:rPr>
            </w:pPr>
            <w:r w:rsidRPr="009060DC">
              <w:rPr>
                <w:rFonts w:hint="eastAsia"/>
                <w:bCs/>
                <w:sz w:val="24"/>
              </w:rPr>
              <w:t>（</w:t>
            </w:r>
            <w:r w:rsidRPr="009060DC">
              <w:rPr>
                <w:rFonts w:hint="eastAsia"/>
                <w:bCs/>
                <w:sz w:val="24"/>
              </w:rPr>
              <w:t>4</w:t>
            </w:r>
            <w:r w:rsidRPr="009060DC">
              <w:rPr>
                <w:rFonts w:hint="eastAsia"/>
                <w:bCs/>
                <w:sz w:val="24"/>
              </w:rPr>
              <w:t>）提供所投</w:t>
            </w:r>
            <w:r w:rsidRPr="009060DC">
              <w:rPr>
                <w:bCs/>
                <w:sz w:val="24"/>
              </w:rPr>
              <w:t>VPN</w:t>
            </w:r>
            <w:r w:rsidRPr="009060DC">
              <w:rPr>
                <w:rFonts w:hint="eastAsia"/>
                <w:bCs/>
                <w:sz w:val="24"/>
              </w:rPr>
              <w:t>的技术支撑材料扫描件，上述技术支撑材料能证明所投产</w:t>
            </w:r>
            <w:proofErr w:type="gramStart"/>
            <w:r w:rsidRPr="009060DC">
              <w:rPr>
                <w:rFonts w:hint="eastAsia"/>
                <w:bCs/>
                <w:sz w:val="24"/>
              </w:rPr>
              <w:t>品满足</w:t>
            </w:r>
            <w:proofErr w:type="gramEnd"/>
            <w:r w:rsidRPr="009060DC">
              <w:rPr>
                <w:rFonts w:hint="eastAsia"/>
                <w:bCs/>
                <w:sz w:val="24"/>
              </w:rPr>
              <w:t>以下参数要求，</w:t>
            </w:r>
            <w:proofErr w:type="gramStart"/>
            <w:r w:rsidRPr="009060DC">
              <w:rPr>
                <w:rFonts w:hint="eastAsia"/>
                <w:bCs/>
                <w:sz w:val="24"/>
              </w:rPr>
              <w:t>每证明</w:t>
            </w:r>
            <w:proofErr w:type="gramEnd"/>
            <w:r w:rsidRPr="009060DC">
              <w:rPr>
                <w:rFonts w:hint="eastAsia"/>
                <w:bCs/>
                <w:sz w:val="24"/>
              </w:rPr>
              <w:t>1</w:t>
            </w:r>
            <w:r w:rsidRPr="009060DC">
              <w:rPr>
                <w:rFonts w:hint="eastAsia"/>
                <w:bCs/>
                <w:sz w:val="24"/>
              </w:rPr>
              <w:t>条得</w:t>
            </w:r>
            <w:r w:rsidRPr="009060DC">
              <w:rPr>
                <w:rFonts w:hint="eastAsia"/>
                <w:bCs/>
                <w:sz w:val="24"/>
              </w:rPr>
              <w:t>1</w:t>
            </w:r>
            <w:r w:rsidRPr="009060DC">
              <w:rPr>
                <w:rFonts w:hint="eastAsia"/>
                <w:bCs/>
                <w:sz w:val="24"/>
              </w:rPr>
              <w:t>分，最多</w:t>
            </w:r>
            <w:r w:rsidRPr="009060DC">
              <w:rPr>
                <w:rFonts w:hint="eastAsia"/>
                <w:bCs/>
                <w:sz w:val="24"/>
              </w:rPr>
              <w:t>2</w:t>
            </w:r>
            <w:r w:rsidRPr="009060DC">
              <w:rPr>
                <w:rFonts w:hint="eastAsia"/>
                <w:bCs/>
                <w:sz w:val="24"/>
              </w:rPr>
              <w:t>分</w:t>
            </w:r>
          </w:p>
          <w:p w:rsidR="009D3D58" w:rsidRPr="009060DC" w:rsidRDefault="009D3D58" w:rsidP="009D3D58">
            <w:pPr>
              <w:snapToGrid w:val="0"/>
              <w:rPr>
                <w:bCs/>
                <w:sz w:val="24"/>
              </w:rPr>
            </w:pPr>
            <w:r w:rsidRPr="009060DC">
              <w:rPr>
                <w:bCs/>
                <w:sz w:val="24"/>
              </w:rPr>
              <w:t xml:space="preserve">A. </w:t>
            </w:r>
            <w:r w:rsidRPr="009060DC">
              <w:rPr>
                <w:rFonts w:hint="eastAsia"/>
                <w:bCs/>
                <w:sz w:val="24"/>
              </w:rPr>
              <w:t>支持静态用户名口令、数字证书、短信、硬件特征码绑定、图形码、人脸识别认证方式；支持两种或两种以上组合认证方式；</w:t>
            </w:r>
          </w:p>
          <w:p w:rsidR="008D712F" w:rsidRPr="009060DC" w:rsidRDefault="009D3D58" w:rsidP="009D3D58">
            <w:pPr>
              <w:snapToGrid w:val="0"/>
              <w:rPr>
                <w:bCs/>
                <w:sz w:val="24"/>
              </w:rPr>
            </w:pPr>
            <w:r w:rsidRPr="009060DC">
              <w:rPr>
                <w:bCs/>
                <w:sz w:val="24"/>
              </w:rPr>
              <w:t>B.</w:t>
            </w:r>
            <w:r w:rsidRPr="009060DC">
              <w:rPr>
                <w:rFonts w:hint="eastAsia"/>
                <w:bCs/>
                <w:sz w:val="24"/>
              </w:rPr>
              <w:t xml:space="preserve"> </w:t>
            </w:r>
            <w:r w:rsidRPr="009060DC">
              <w:rPr>
                <w:rFonts w:hint="eastAsia"/>
                <w:bCs/>
                <w:sz w:val="24"/>
              </w:rPr>
              <w:t>支持</w:t>
            </w:r>
            <w:r w:rsidRPr="009060DC">
              <w:rPr>
                <w:rFonts w:hint="eastAsia"/>
                <w:bCs/>
                <w:sz w:val="24"/>
              </w:rPr>
              <w:t>Web</w:t>
            </w:r>
            <w:r w:rsidRPr="009060DC">
              <w:rPr>
                <w:rFonts w:hint="eastAsia"/>
                <w:bCs/>
                <w:sz w:val="24"/>
              </w:rPr>
              <w:t>方式单点登录，用户登录</w:t>
            </w:r>
            <w:r w:rsidRPr="009060DC">
              <w:rPr>
                <w:rFonts w:hint="eastAsia"/>
                <w:bCs/>
                <w:sz w:val="24"/>
              </w:rPr>
              <w:t>VPN</w:t>
            </w:r>
            <w:r w:rsidRPr="009060DC">
              <w:rPr>
                <w:rFonts w:hint="eastAsia"/>
                <w:bCs/>
                <w:sz w:val="24"/>
              </w:rPr>
              <w:t>后无需二次输入用户名口令即可登录应用系统；</w:t>
            </w:r>
          </w:p>
          <w:p w:rsidR="009D3D58" w:rsidRPr="009060DC" w:rsidRDefault="009D3D58" w:rsidP="009D3D58">
            <w:pPr>
              <w:snapToGrid w:val="0"/>
              <w:rPr>
                <w:bCs/>
                <w:sz w:val="24"/>
              </w:rPr>
            </w:pPr>
            <w:r w:rsidRPr="009060DC">
              <w:rPr>
                <w:rFonts w:hint="eastAsia"/>
                <w:bCs/>
                <w:sz w:val="24"/>
              </w:rPr>
              <w:t>（</w:t>
            </w:r>
            <w:r w:rsidRPr="009060DC">
              <w:rPr>
                <w:rFonts w:hint="eastAsia"/>
                <w:bCs/>
                <w:sz w:val="24"/>
              </w:rPr>
              <w:t>5</w:t>
            </w:r>
            <w:r w:rsidRPr="009060DC">
              <w:rPr>
                <w:rFonts w:hint="eastAsia"/>
                <w:bCs/>
                <w:sz w:val="24"/>
              </w:rPr>
              <w:t>）提供所投运维管理系统的技术支撑材料扫描件，上述技术支撑材料能证明所投产</w:t>
            </w:r>
            <w:proofErr w:type="gramStart"/>
            <w:r w:rsidRPr="009060DC">
              <w:rPr>
                <w:rFonts w:hint="eastAsia"/>
                <w:bCs/>
                <w:sz w:val="24"/>
              </w:rPr>
              <w:t>品满足</w:t>
            </w:r>
            <w:proofErr w:type="gramEnd"/>
            <w:r w:rsidRPr="009060DC">
              <w:rPr>
                <w:rFonts w:hint="eastAsia"/>
                <w:bCs/>
                <w:sz w:val="24"/>
              </w:rPr>
              <w:t>以下参数要求，</w:t>
            </w:r>
            <w:proofErr w:type="gramStart"/>
            <w:r w:rsidRPr="009060DC">
              <w:rPr>
                <w:rFonts w:hint="eastAsia"/>
                <w:bCs/>
                <w:sz w:val="24"/>
              </w:rPr>
              <w:t>每证明</w:t>
            </w:r>
            <w:proofErr w:type="gramEnd"/>
            <w:r w:rsidRPr="009060DC">
              <w:rPr>
                <w:rFonts w:hint="eastAsia"/>
                <w:bCs/>
                <w:sz w:val="24"/>
              </w:rPr>
              <w:t>1</w:t>
            </w:r>
            <w:r w:rsidRPr="009060DC">
              <w:rPr>
                <w:rFonts w:hint="eastAsia"/>
                <w:bCs/>
                <w:sz w:val="24"/>
              </w:rPr>
              <w:t>条得</w:t>
            </w:r>
            <w:r w:rsidRPr="009060DC">
              <w:rPr>
                <w:rFonts w:hint="eastAsia"/>
                <w:bCs/>
                <w:sz w:val="24"/>
              </w:rPr>
              <w:t>1</w:t>
            </w:r>
            <w:r w:rsidRPr="009060DC">
              <w:rPr>
                <w:rFonts w:hint="eastAsia"/>
                <w:bCs/>
                <w:sz w:val="24"/>
              </w:rPr>
              <w:t>分，最多</w:t>
            </w:r>
            <w:r w:rsidRPr="009060DC">
              <w:rPr>
                <w:rFonts w:hint="eastAsia"/>
                <w:bCs/>
                <w:sz w:val="24"/>
              </w:rPr>
              <w:t>2</w:t>
            </w:r>
            <w:r w:rsidRPr="009060DC">
              <w:rPr>
                <w:rFonts w:hint="eastAsia"/>
                <w:bCs/>
                <w:sz w:val="24"/>
              </w:rPr>
              <w:t>分</w:t>
            </w:r>
          </w:p>
          <w:p w:rsidR="009D3D58" w:rsidRPr="009060DC" w:rsidRDefault="009D3D58" w:rsidP="009D3D58">
            <w:pPr>
              <w:snapToGrid w:val="0"/>
              <w:rPr>
                <w:bCs/>
                <w:sz w:val="24"/>
              </w:rPr>
            </w:pPr>
            <w:r w:rsidRPr="009060DC">
              <w:rPr>
                <w:bCs/>
                <w:sz w:val="24"/>
              </w:rPr>
              <w:t xml:space="preserve">A. </w:t>
            </w:r>
            <w:r w:rsidRPr="009060DC">
              <w:rPr>
                <w:rFonts w:hint="eastAsia"/>
                <w:bCs/>
                <w:sz w:val="24"/>
              </w:rPr>
              <w:t>认证方式支持</w:t>
            </w:r>
            <w:r w:rsidRPr="009060DC">
              <w:rPr>
                <w:rFonts w:hint="eastAsia"/>
                <w:bCs/>
                <w:sz w:val="24"/>
              </w:rPr>
              <w:t>OTP</w:t>
            </w:r>
            <w:r w:rsidRPr="009060DC">
              <w:rPr>
                <w:rFonts w:hint="eastAsia"/>
                <w:bCs/>
                <w:sz w:val="24"/>
              </w:rPr>
              <w:t>动态口令认证、短信认证、数字证书认证、</w:t>
            </w:r>
            <w:r w:rsidRPr="009060DC">
              <w:rPr>
                <w:rFonts w:hint="eastAsia"/>
                <w:bCs/>
                <w:sz w:val="24"/>
              </w:rPr>
              <w:t>USB-KEY</w:t>
            </w:r>
            <w:r w:rsidRPr="009060DC">
              <w:rPr>
                <w:rFonts w:hint="eastAsia"/>
                <w:bCs/>
                <w:sz w:val="24"/>
              </w:rPr>
              <w:t>认证、人脸识别等多因素认证方式；内置人脸识别功能，无需与第三方人脸识别系统对接开发；</w:t>
            </w:r>
          </w:p>
          <w:p w:rsidR="009D3D58" w:rsidRPr="009060DC" w:rsidRDefault="009D3D58" w:rsidP="009D3D58">
            <w:pPr>
              <w:snapToGrid w:val="0"/>
              <w:rPr>
                <w:bCs/>
                <w:sz w:val="24"/>
              </w:rPr>
            </w:pPr>
            <w:r w:rsidRPr="009060DC">
              <w:rPr>
                <w:bCs/>
                <w:sz w:val="24"/>
              </w:rPr>
              <w:t>B.</w:t>
            </w:r>
            <w:r w:rsidRPr="009060DC">
              <w:rPr>
                <w:rFonts w:hint="eastAsia"/>
                <w:bCs/>
                <w:sz w:val="24"/>
              </w:rPr>
              <w:t xml:space="preserve"> </w:t>
            </w:r>
            <w:r w:rsidRPr="009060DC">
              <w:rPr>
                <w:rFonts w:hint="eastAsia"/>
                <w:bCs/>
                <w:sz w:val="24"/>
              </w:rPr>
              <w:t>支持首页动态展现资源总量、活动用户、实时会话、待审批工单、当日运维记录、资产运行状态、今日运维总数、今日运维时长</w:t>
            </w:r>
            <w:r w:rsidRPr="009060DC">
              <w:rPr>
                <w:rFonts w:hint="eastAsia"/>
                <w:bCs/>
                <w:sz w:val="24"/>
              </w:rPr>
              <w:t>TOP10</w:t>
            </w:r>
            <w:r w:rsidRPr="009060DC">
              <w:rPr>
                <w:rFonts w:hint="eastAsia"/>
                <w:bCs/>
                <w:sz w:val="24"/>
              </w:rPr>
              <w:t>、今日告警总数、今日运维指令</w:t>
            </w:r>
            <w:r w:rsidRPr="009060DC">
              <w:rPr>
                <w:rFonts w:hint="eastAsia"/>
                <w:bCs/>
                <w:sz w:val="24"/>
              </w:rPr>
              <w:t>TOP10</w:t>
            </w:r>
            <w:r w:rsidRPr="009060DC">
              <w:rPr>
                <w:rFonts w:hint="eastAsia"/>
                <w:bCs/>
                <w:sz w:val="24"/>
              </w:rPr>
              <w:t>等信息，方便管理员实时查看系统运行情况掌握资产会话连接情况；</w:t>
            </w:r>
          </w:p>
          <w:p w:rsidR="00F73252" w:rsidRPr="009060DC" w:rsidRDefault="00F73252" w:rsidP="009C7AEA">
            <w:pPr>
              <w:snapToGrid w:val="0"/>
              <w:rPr>
                <w:bCs/>
                <w:sz w:val="24"/>
              </w:rPr>
            </w:pPr>
            <w:r w:rsidRPr="009060DC">
              <w:rPr>
                <w:rFonts w:hint="eastAsia"/>
                <w:bCs/>
                <w:sz w:val="24"/>
              </w:rPr>
              <w:lastRenderedPageBreak/>
              <w:t>技术支撑材料是指具有</w:t>
            </w:r>
            <w:r w:rsidRPr="009060DC">
              <w:rPr>
                <w:rFonts w:hint="eastAsia"/>
                <w:bCs/>
                <w:sz w:val="24"/>
              </w:rPr>
              <w:t>CMA</w:t>
            </w:r>
            <w:r w:rsidRPr="009060DC">
              <w:rPr>
                <w:rFonts w:hint="eastAsia"/>
                <w:bCs/>
                <w:sz w:val="24"/>
              </w:rPr>
              <w:t>标识的检测</w:t>
            </w:r>
            <w:r w:rsidRPr="009060DC">
              <w:rPr>
                <w:rFonts w:hint="eastAsia"/>
                <w:bCs/>
                <w:sz w:val="24"/>
              </w:rPr>
              <w:t>/</w:t>
            </w:r>
            <w:r w:rsidRPr="009060DC">
              <w:rPr>
                <w:rFonts w:hint="eastAsia"/>
                <w:bCs/>
                <w:sz w:val="24"/>
              </w:rPr>
              <w:t>检验</w:t>
            </w:r>
            <w:r w:rsidRPr="009060DC">
              <w:rPr>
                <w:rFonts w:hint="eastAsia"/>
                <w:bCs/>
                <w:sz w:val="24"/>
              </w:rPr>
              <w:t>/</w:t>
            </w:r>
            <w:r w:rsidRPr="009060DC">
              <w:rPr>
                <w:rFonts w:hint="eastAsia"/>
                <w:bCs/>
                <w:sz w:val="24"/>
              </w:rPr>
              <w:t>试验</w:t>
            </w:r>
            <w:r w:rsidRPr="009060DC">
              <w:rPr>
                <w:rFonts w:hint="eastAsia"/>
                <w:bCs/>
                <w:sz w:val="24"/>
              </w:rPr>
              <w:t>/</w:t>
            </w:r>
            <w:r w:rsidRPr="009060DC">
              <w:rPr>
                <w:rFonts w:hint="eastAsia"/>
                <w:bCs/>
                <w:sz w:val="24"/>
              </w:rPr>
              <w:t>测试报告，或加盖所投产品制造商公章的技术证明材料。</w:t>
            </w:r>
          </w:p>
          <w:p w:rsidR="00F73252" w:rsidRPr="009060DC" w:rsidRDefault="00F73252" w:rsidP="009C7AEA">
            <w:pPr>
              <w:snapToGrid w:val="0"/>
              <w:rPr>
                <w:bCs/>
                <w:sz w:val="24"/>
              </w:rPr>
            </w:pPr>
            <w:r w:rsidRPr="009060DC">
              <w:rPr>
                <w:rFonts w:hint="eastAsia"/>
                <w:bCs/>
                <w:sz w:val="24"/>
              </w:rPr>
              <w:t>若上述技术支撑材料证明所投产品不能满足招标文件中</w:t>
            </w:r>
            <w:r w:rsidRPr="009060DC">
              <w:rPr>
                <w:rFonts w:hint="eastAsia"/>
                <w:kern w:val="0"/>
                <w:sz w:val="24"/>
                <w:szCs w:val="24"/>
              </w:rPr>
              <w:t>“★”</w:t>
            </w:r>
            <w:r w:rsidRPr="009060DC">
              <w:rPr>
                <w:bCs/>
                <w:sz w:val="24"/>
              </w:rPr>
              <w:t>技术要求</w:t>
            </w:r>
            <w:r w:rsidRPr="009060DC">
              <w:rPr>
                <w:rFonts w:hint="eastAsia"/>
                <w:bCs/>
                <w:sz w:val="24"/>
              </w:rPr>
              <w:t>的，则视为无效投标。</w:t>
            </w:r>
          </w:p>
        </w:tc>
        <w:tc>
          <w:tcPr>
            <w:tcW w:w="1010" w:type="dxa"/>
            <w:shd w:val="clear" w:color="auto" w:fill="auto"/>
            <w:vAlign w:val="center"/>
          </w:tcPr>
          <w:p w:rsidR="00F73252" w:rsidRPr="009060DC" w:rsidRDefault="00F73252" w:rsidP="006066A8">
            <w:pPr>
              <w:widowControl/>
              <w:snapToGrid w:val="0"/>
              <w:jc w:val="center"/>
              <w:rPr>
                <w:kern w:val="0"/>
                <w:sz w:val="24"/>
                <w:szCs w:val="24"/>
              </w:rPr>
            </w:pPr>
            <w:r w:rsidRPr="009060DC">
              <w:rPr>
                <w:rFonts w:hint="eastAsia"/>
                <w:kern w:val="0"/>
                <w:sz w:val="24"/>
                <w:szCs w:val="24"/>
              </w:rPr>
              <w:lastRenderedPageBreak/>
              <w:t>1</w:t>
            </w:r>
            <w:r w:rsidR="006066A8" w:rsidRPr="009060DC">
              <w:rPr>
                <w:rFonts w:hint="eastAsia"/>
                <w:kern w:val="0"/>
                <w:sz w:val="24"/>
                <w:szCs w:val="24"/>
              </w:rPr>
              <w:t>5</w:t>
            </w:r>
          </w:p>
        </w:tc>
      </w:tr>
      <w:tr w:rsidR="009060DC" w:rsidRPr="009060DC" w:rsidTr="009C7AEA">
        <w:trPr>
          <w:jc w:val="center"/>
        </w:trPr>
        <w:tc>
          <w:tcPr>
            <w:tcW w:w="508" w:type="dxa"/>
            <w:shd w:val="clear" w:color="auto" w:fill="auto"/>
            <w:noWrap/>
            <w:vAlign w:val="center"/>
          </w:tcPr>
          <w:p w:rsidR="00F73252" w:rsidRPr="009060DC" w:rsidRDefault="00CB43D1" w:rsidP="009C7AEA">
            <w:pPr>
              <w:widowControl/>
              <w:snapToGrid w:val="0"/>
              <w:jc w:val="center"/>
              <w:rPr>
                <w:kern w:val="0"/>
                <w:sz w:val="24"/>
                <w:szCs w:val="24"/>
              </w:rPr>
            </w:pPr>
            <w:r w:rsidRPr="009060DC">
              <w:rPr>
                <w:rFonts w:hint="eastAsia"/>
                <w:kern w:val="0"/>
                <w:sz w:val="24"/>
                <w:szCs w:val="24"/>
              </w:rPr>
              <w:lastRenderedPageBreak/>
              <w:t>6</w:t>
            </w:r>
          </w:p>
        </w:tc>
        <w:tc>
          <w:tcPr>
            <w:tcW w:w="1655" w:type="dxa"/>
            <w:shd w:val="clear" w:color="auto" w:fill="auto"/>
            <w:vAlign w:val="center"/>
          </w:tcPr>
          <w:p w:rsidR="00F73252" w:rsidRPr="009060DC" w:rsidRDefault="00F73252" w:rsidP="009C7AEA">
            <w:pPr>
              <w:widowControl/>
              <w:snapToGrid w:val="0"/>
              <w:jc w:val="center"/>
              <w:rPr>
                <w:kern w:val="0"/>
                <w:sz w:val="24"/>
                <w:szCs w:val="24"/>
              </w:rPr>
            </w:pPr>
            <w:r w:rsidRPr="009060DC">
              <w:rPr>
                <w:rFonts w:hint="eastAsia"/>
                <w:kern w:val="0"/>
                <w:sz w:val="24"/>
                <w:szCs w:val="24"/>
              </w:rPr>
              <w:t>非“★”技术要求（不含上述产品参数证明评价中的参数要求）响应性评价</w:t>
            </w:r>
          </w:p>
        </w:tc>
        <w:tc>
          <w:tcPr>
            <w:tcW w:w="7087" w:type="dxa"/>
            <w:shd w:val="clear" w:color="auto" w:fill="auto"/>
            <w:vAlign w:val="center"/>
          </w:tcPr>
          <w:p w:rsidR="00F73252" w:rsidRPr="009060DC" w:rsidRDefault="00F73252" w:rsidP="009C7AEA">
            <w:pPr>
              <w:widowControl/>
              <w:snapToGrid w:val="0"/>
              <w:rPr>
                <w:kern w:val="0"/>
                <w:sz w:val="24"/>
                <w:szCs w:val="24"/>
              </w:rPr>
            </w:pPr>
            <w:r w:rsidRPr="009060DC">
              <w:rPr>
                <w:rFonts w:hint="eastAsia"/>
                <w:kern w:val="0"/>
                <w:sz w:val="24"/>
                <w:szCs w:val="24"/>
              </w:rPr>
              <w:t>完全满足无偏离的得</w:t>
            </w:r>
            <w:r w:rsidR="006066A8" w:rsidRPr="009060DC">
              <w:rPr>
                <w:rFonts w:hint="eastAsia"/>
                <w:kern w:val="0"/>
                <w:sz w:val="24"/>
                <w:szCs w:val="24"/>
              </w:rPr>
              <w:t>1</w:t>
            </w:r>
            <w:r w:rsidR="00CB43D1" w:rsidRPr="009060DC">
              <w:rPr>
                <w:rFonts w:hint="eastAsia"/>
                <w:kern w:val="0"/>
                <w:sz w:val="24"/>
                <w:szCs w:val="24"/>
              </w:rPr>
              <w:t>7</w:t>
            </w:r>
            <w:r w:rsidRPr="009060DC">
              <w:rPr>
                <w:rFonts w:hint="eastAsia"/>
                <w:kern w:val="0"/>
                <w:sz w:val="24"/>
                <w:szCs w:val="24"/>
              </w:rPr>
              <w:t>分；</w:t>
            </w:r>
          </w:p>
          <w:p w:rsidR="00F73252" w:rsidRPr="009060DC" w:rsidRDefault="00F73252" w:rsidP="009C7AEA">
            <w:pPr>
              <w:widowControl/>
              <w:snapToGrid w:val="0"/>
              <w:rPr>
                <w:kern w:val="0"/>
                <w:sz w:val="24"/>
                <w:szCs w:val="24"/>
              </w:rPr>
            </w:pPr>
            <w:r w:rsidRPr="009060DC">
              <w:rPr>
                <w:rFonts w:hint="eastAsia"/>
                <w:kern w:val="0"/>
                <w:sz w:val="24"/>
                <w:szCs w:val="24"/>
              </w:rPr>
              <w:t>非“★”</w:t>
            </w:r>
            <w:r w:rsidRPr="009060DC">
              <w:rPr>
                <w:bCs/>
                <w:sz w:val="24"/>
              </w:rPr>
              <w:t>技术要求</w:t>
            </w:r>
            <w:r w:rsidRPr="009060DC">
              <w:rPr>
                <w:rFonts w:hint="eastAsia"/>
                <w:kern w:val="0"/>
                <w:sz w:val="24"/>
                <w:szCs w:val="24"/>
              </w:rPr>
              <w:t>劣于招标文件要求或未做应答的不足</w:t>
            </w:r>
            <w:r w:rsidR="006066A8" w:rsidRPr="009060DC">
              <w:rPr>
                <w:rFonts w:hint="eastAsia"/>
                <w:kern w:val="0"/>
                <w:sz w:val="24"/>
                <w:szCs w:val="24"/>
              </w:rPr>
              <w:t>1</w:t>
            </w:r>
            <w:r w:rsidR="00CB43D1" w:rsidRPr="009060DC">
              <w:rPr>
                <w:rFonts w:hint="eastAsia"/>
                <w:kern w:val="0"/>
                <w:sz w:val="24"/>
                <w:szCs w:val="24"/>
              </w:rPr>
              <w:t>7</w:t>
            </w:r>
            <w:r w:rsidRPr="009060DC">
              <w:rPr>
                <w:rFonts w:hint="eastAsia"/>
                <w:kern w:val="0"/>
                <w:sz w:val="24"/>
                <w:szCs w:val="24"/>
              </w:rPr>
              <w:t>条的，每出现</w:t>
            </w:r>
            <w:r w:rsidRPr="009060DC">
              <w:rPr>
                <w:rFonts w:hint="eastAsia"/>
                <w:kern w:val="0"/>
                <w:sz w:val="24"/>
                <w:szCs w:val="24"/>
              </w:rPr>
              <w:t>1</w:t>
            </w:r>
            <w:r w:rsidRPr="009060DC">
              <w:rPr>
                <w:rFonts w:hint="eastAsia"/>
                <w:kern w:val="0"/>
                <w:sz w:val="24"/>
                <w:szCs w:val="24"/>
              </w:rPr>
              <w:t>条以上情形减</w:t>
            </w:r>
            <w:r w:rsidRPr="009060DC">
              <w:rPr>
                <w:rFonts w:hint="eastAsia"/>
                <w:kern w:val="0"/>
                <w:sz w:val="24"/>
                <w:szCs w:val="24"/>
              </w:rPr>
              <w:t>1</w:t>
            </w:r>
            <w:r w:rsidRPr="009060DC">
              <w:rPr>
                <w:rFonts w:hint="eastAsia"/>
                <w:kern w:val="0"/>
                <w:sz w:val="24"/>
                <w:szCs w:val="24"/>
              </w:rPr>
              <w:t>分</w:t>
            </w:r>
          </w:p>
          <w:p w:rsidR="00F73252" w:rsidRPr="009060DC" w:rsidRDefault="00F73252" w:rsidP="00CB43D1">
            <w:pPr>
              <w:widowControl/>
              <w:snapToGrid w:val="0"/>
              <w:rPr>
                <w:kern w:val="0"/>
                <w:sz w:val="24"/>
                <w:szCs w:val="24"/>
              </w:rPr>
            </w:pPr>
            <w:r w:rsidRPr="009060DC">
              <w:rPr>
                <w:rFonts w:hint="eastAsia"/>
                <w:kern w:val="0"/>
                <w:sz w:val="24"/>
                <w:szCs w:val="24"/>
              </w:rPr>
              <w:t>非“★”</w:t>
            </w:r>
            <w:r w:rsidRPr="009060DC">
              <w:rPr>
                <w:bCs/>
                <w:sz w:val="24"/>
              </w:rPr>
              <w:t>技术要求</w:t>
            </w:r>
            <w:r w:rsidRPr="009060DC">
              <w:rPr>
                <w:rFonts w:hint="eastAsia"/>
                <w:kern w:val="0"/>
                <w:sz w:val="24"/>
                <w:szCs w:val="24"/>
              </w:rPr>
              <w:t>劣于招标文件要求或未做应答≥</w:t>
            </w:r>
            <w:r w:rsidR="006066A8" w:rsidRPr="009060DC">
              <w:rPr>
                <w:rFonts w:hint="eastAsia"/>
                <w:kern w:val="0"/>
                <w:sz w:val="24"/>
                <w:szCs w:val="24"/>
              </w:rPr>
              <w:t>1</w:t>
            </w:r>
            <w:r w:rsidR="00CB43D1" w:rsidRPr="009060DC">
              <w:rPr>
                <w:rFonts w:hint="eastAsia"/>
                <w:kern w:val="0"/>
                <w:sz w:val="24"/>
                <w:szCs w:val="24"/>
              </w:rPr>
              <w:t>7</w:t>
            </w:r>
            <w:r w:rsidRPr="009060DC">
              <w:rPr>
                <w:rFonts w:hint="eastAsia"/>
                <w:kern w:val="0"/>
                <w:sz w:val="24"/>
                <w:szCs w:val="24"/>
              </w:rPr>
              <w:t>条的，本项得</w:t>
            </w:r>
            <w:r w:rsidRPr="009060DC">
              <w:rPr>
                <w:rFonts w:hint="eastAsia"/>
                <w:kern w:val="0"/>
                <w:sz w:val="24"/>
                <w:szCs w:val="24"/>
              </w:rPr>
              <w:t>0</w:t>
            </w:r>
            <w:r w:rsidRPr="009060DC">
              <w:rPr>
                <w:rFonts w:hint="eastAsia"/>
                <w:kern w:val="0"/>
                <w:sz w:val="24"/>
                <w:szCs w:val="24"/>
              </w:rPr>
              <w:t>分</w:t>
            </w:r>
          </w:p>
        </w:tc>
        <w:tc>
          <w:tcPr>
            <w:tcW w:w="1010" w:type="dxa"/>
            <w:shd w:val="clear" w:color="auto" w:fill="auto"/>
            <w:vAlign w:val="center"/>
          </w:tcPr>
          <w:p w:rsidR="00F73252" w:rsidRPr="009060DC" w:rsidRDefault="006066A8" w:rsidP="00CB43D1">
            <w:pPr>
              <w:widowControl/>
              <w:snapToGrid w:val="0"/>
              <w:jc w:val="center"/>
              <w:rPr>
                <w:kern w:val="0"/>
                <w:sz w:val="24"/>
                <w:szCs w:val="24"/>
              </w:rPr>
            </w:pPr>
            <w:r w:rsidRPr="009060DC">
              <w:rPr>
                <w:rFonts w:hint="eastAsia"/>
                <w:kern w:val="0"/>
                <w:sz w:val="24"/>
                <w:szCs w:val="24"/>
              </w:rPr>
              <w:t>1</w:t>
            </w:r>
            <w:r w:rsidR="00CB43D1" w:rsidRPr="009060DC">
              <w:rPr>
                <w:rFonts w:hint="eastAsia"/>
                <w:kern w:val="0"/>
                <w:sz w:val="24"/>
                <w:szCs w:val="24"/>
              </w:rPr>
              <w:t>7</w:t>
            </w:r>
          </w:p>
        </w:tc>
      </w:tr>
      <w:tr w:rsidR="009060DC" w:rsidRPr="009060DC" w:rsidTr="009C7AEA">
        <w:trPr>
          <w:jc w:val="center"/>
        </w:trPr>
        <w:tc>
          <w:tcPr>
            <w:tcW w:w="9250" w:type="dxa"/>
            <w:gridSpan w:val="3"/>
            <w:shd w:val="clear" w:color="auto" w:fill="auto"/>
            <w:noWrap/>
            <w:vAlign w:val="center"/>
          </w:tcPr>
          <w:p w:rsidR="00F73252" w:rsidRPr="009060DC" w:rsidRDefault="00F73252" w:rsidP="009D3D58">
            <w:pPr>
              <w:snapToGrid w:val="0"/>
              <w:jc w:val="center"/>
              <w:rPr>
                <w:bCs/>
                <w:sz w:val="24"/>
              </w:rPr>
            </w:pPr>
            <w:r w:rsidRPr="009060DC">
              <w:rPr>
                <w:kern w:val="0"/>
                <w:sz w:val="24"/>
                <w:szCs w:val="24"/>
              </w:rPr>
              <w:t>第</w:t>
            </w:r>
            <w:r w:rsidRPr="009060DC">
              <w:rPr>
                <w:rFonts w:hint="eastAsia"/>
                <w:kern w:val="0"/>
                <w:sz w:val="24"/>
                <w:szCs w:val="24"/>
              </w:rPr>
              <w:t>三</w:t>
            </w:r>
            <w:r w:rsidRPr="009060DC">
              <w:rPr>
                <w:kern w:val="0"/>
                <w:sz w:val="24"/>
                <w:szCs w:val="24"/>
              </w:rPr>
              <w:t>部分</w:t>
            </w:r>
            <w:r w:rsidRPr="009060DC">
              <w:rPr>
                <w:kern w:val="0"/>
                <w:sz w:val="24"/>
                <w:szCs w:val="24"/>
              </w:rPr>
              <w:t xml:space="preserve"> </w:t>
            </w:r>
            <w:r w:rsidRPr="009060DC">
              <w:rPr>
                <w:rFonts w:hint="eastAsia"/>
                <w:kern w:val="0"/>
                <w:sz w:val="24"/>
                <w:szCs w:val="24"/>
              </w:rPr>
              <w:t>主观分</w:t>
            </w:r>
            <w:r w:rsidRPr="009060DC">
              <w:rPr>
                <w:kern w:val="0"/>
                <w:sz w:val="24"/>
                <w:szCs w:val="24"/>
              </w:rPr>
              <w:t>（</w:t>
            </w:r>
            <w:r w:rsidR="009D3D58" w:rsidRPr="009060DC">
              <w:rPr>
                <w:rFonts w:hint="eastAsia"/>
                <w:kern w:val="0"/>
                <w:sz w:val="24"/>
                <w:szCs w:val="24"/>
              </w:rPr>
              <w:t>27</w:t>
            </w:r>
            <w:r w:rsidRPr="009060DC">
              <w:rPr>
                <w:kern w:val="0"/>
                <w:sz w:val="24"/>
                <w:szCs w:val="24"/>
              </w:rPr>
              <w:t>分）</w:t>
            </w:r>
          </w:p>
        </w:tc>
        <w:tc>
          <w:tcPr>
            <w:tcW w:w="1010" w:type="dxa"/>
            <w:shd w:val="clear" w:color="auto" w:fill="auto"/>
            <w:vAlign w:val="center"/>
          </w:tcPr>
          <w:p w:rsidR="00F73252" w:rsidRPr="009060DC" w:rsidRDefault="00F73252" w:rsidP="009C7AEA">
            <w:pPr>
              <w:widowControl/>
              <w:snapToGrid w:val="0"/>
              <w:jc w:val="center"/>
              <w:rPr>
                <w:kern w:val="0"/>
                <w:sz w:val="24"/>
                <w:szCs w:val="24"/>
              </w:rPr>
            </w:pPr>
            <w:r w:rsidRPr="009060DC">
              <w:rPr>
                <w:rFonts w:hint="eastAsia"/>
                <w:kern w:val="0"/>
                <w:sz w:val="24"/>
                <w:szCs w:val="24"/>
              </w:rPr>
              <w:t>分值</w:t>
            </w:r>
          </w:p>
        </w:tc>
      </w:tr>
      <w:tr w:rsidR="009060DC" w:rsidRPr="009060DC" w:rsidTr="009C7AEA">
        <w:trPr>
          <w:jc w:val="center"/>
        </w:trPr>
        <w:tc>
          <w:tcPr>
            <w:tcW w:w="508" w:type="dxa"/>
            <w:shd w:val="clear" w:color="auto" w:fill="auto"/>
            <w:noWrap/>
            <w:vAlign w:val="center"/>
          </w:tcPr>
          <w:p w:rsidR="00F73252" w:rsidRPr="009060DC" w:rsidRDefault="00F73252" w:rsidP="009C7AEA">
            <w:pPr>
              <w:widowControl/>
              <w:snapToGrid w:val="0"/>
              <w:jc w:val="center"/>
              <w:rPr>
                <w:kern w:val="0"/>
                <w:sz w:val="24"/>
                <w:szCs w:val="24"/>
              </w:rPr>
            </w:pPr>
            <w:r w:rsidRPr="009060DC">
              <w:rPr>
                <w:rFonts w:hint="eastAsia"/>
                <w:kern w:val="0"/>
                <w:sz w:val="24"/>
                <w:szCs w:val="24"/>
              </w:rPr>
              <w:t>1</w:t>
            </w:r>
          </w:p>
        </w:tc>
        <w:tc>
          <w:tcPr>
            <w:tcW w:w="1655" w:type="dxa"/>
            <w:shd w:val="clear" w:color="auto" w:fill="auto"/>
            <w:vAlign w:val="center"/>
          </w:tcPr>
          <w:p w:rsidR="00F73252" w:rsidRPr="009060DC" w:rsidRDefault="00F73252" w:rsidP="009D3D58">
            <w:pPr>
              <w:widowControl/>
              <w:snapToGrid w:val="0"/>
              <w:jc w:val="center"/>
              <w:rPr>
                <w:kern w:val="0"/>
                <w:sz w:val="24"/>
                <w:szCs w:val="24"/>
              </w:rPr>
            </w:pPr>
            <w:r w:rsidRPr="009060DC">
              <w:rPr>
                <w:rFonts w:hint="eastAsia"/>
                <w:kern w:val="0"/>
                <w:sz w:val="24"/>
                <w:szCs w:val="24"/>
              </w:rPr>
              <w:t>产品整体性能评价</w:t>
            </w:r>
          </w:p>
        </w:tc>
        <w:tc>
          <w:tcPr>
            <w:tcW w:w="7087" w:type="dxa"/>
            <w:shd w:val="clear" w:color="auto" w:fill="auto"/>
            <w:vAlign w:val="center"/>
          </w:tcPr>
          <w:p w:rsidR="00F73252" w:rsidRPr="009060DC" w:rsidRDefault="00F73252" w:rsidP="009C7AEA">
            <w:pPr>
              <w:widowControl/>
              <w:snapToGrid w:val="0"/>
              <w:rPr>
                <w:kern w:val="0"/>
                <w:sz w:val="24"/>
                <w:szCs w:val="24"/>
              </w:rPr>
            </w:pPr>
            <w:r w:rsidRPr="009060DC">
              <w:rPr>
                <w:rFonts w:hint="eastAsia"/>
                <w:kern w:val="0"/>
                <w:sz w:val="24"/>
                <w:szCs w:val="24"/>
              </w:rPr>
              <w:t>至少包含产品整体设计理念、性能描述、安全耐用性描述等</w:t>
            </w:r>
          </w:p>
          <w:p w:rsidR="00F73252" w:rsidRPr="009060DC" w:rsidRDefault="00F73252" w:rsidP="009C7AEA">
            <w:pPr>
              <w:widowControl/>
              <w:adjustRightInd w:val="0"/>
              <w:snapToGrid w:val="0"/>
              <w:rPr>
                <w:kern w:val="0"/>
                <w:sz w:val="24"/>
                <w:szCs w:val="24"/>
              </w:rPr>
            </w:pPr>
            <w:r w:rsidRPr="009060DC">
              <w:rPr>
                <w:rFonts w:hint="eastAsia"/>
                <w:kern w:val="0"/>
                <w:sz w:val="24"/>
                <w:szCs w:val="24"/>
              </w:rPr>
              <w:t>满足</w:t>
            </w:r>
            <w:r w:rsidRPr="009060DC">
              <w:rPr>
                <w:kern w:val="0"/>
                <w:sz w:val="24"/>
                <w:szCs w:val="24"/>
              </w:rPr>
              <w:t>招标文件要求，无瑕疵：</w:t>
            </w:r>
            <w:r w:rsidR="009D3D58" w:rsidRPr="009060DC">
              <w:rPr>
                <w:rFonts w:hint="eastAsia"/>
                <w:kern w:val="0"/>
                <w:sz w:val="24"/>
                <w:szCs w:val="24"/>
              </w:rPr>
              <w:t>9</w:t>
            </w:r>
            <w:r w:rsidRPr="009060DC">
              <w:rPr>
                <w:kern w:val="0"/>
                <w:sz w:val="24"/>
                <w:szCs w:val="24"/>
              </w:rPr>
              <w:t>分；</w:t>
            </w:r>
          </w:p>
          <w:p w:rsidR="00F73252" w:rsidRPr="009060DC" w:rsidRDefault="00F73252" w:rsidP="009C7AEA">
            <w:pPr>
              <w:widowControl/>
              <w:adjustRightInd w:val="0"/>
              <w:snapToGrid w:val="0"/>
              <w:rPr>
                <w:kern w:val="0"/>
                <w:sz w:val="24"/>
                <w:szCs w:val="24"/>
              </w:rPr>
            </w:pPr>
            <w:r w:rsidRPr="009060DC">
              <w:rPr>
                <w:rFonts w:hint="eastAsia"/>
                <w:kern w:val="0"/>
                <w:sz w:val="24"/>
                <w:szCs w:val="24"/>
              </w:rPr>
              <w:t>方案</w:t>
            </w:r>
            <w:r w:rsidRPr="009060DC">
              <w:rPr>
                <w:kern w:val="0"/>
                <w:sz w:val="24"/>
                <w:szCs w:val="24"/>
              </w:rPr>
              <w:t>内容存在</w:t>
            </w:r>
            <w:r w:rsidRPr="009060DC">
              <w:rPr>
                <w:rFonts w:hint="eastAsia"/>
                <w:kern w:val="0"/>
                <w:sz w:val="24"/>
                <w:szCs w:val="24"/>
              </w:rPr>
              <w:t>1</w:t>
            </w:r>
            <w:r w:rsidRPr="009060DC">
              <w:rPr>
                <w:rFonts w:hint="eastAsia"/>
                <w:kern w:val="0"/>
                <w:sz w:val="24"/>
                <w:szCs w:val="24"/>
              </w:rPr>
              <w:t>处瑕疵</w:t>
            </w:r>
            <w:r w:rsidRPr="009060DC">
              <w:rPr>
                <w:kern w:val="0"/>
                <w:sz w:val="24"/>
                <w:szCs w:val="24"/>
              </w:rPr>
              <w:t>：</w:t>
            </w:r>
            <w:r w:rsidR="009D3D58" w:rsidRPr="009060DC">
              <w:rPr>
                <w:rFonts w:hint="eastAsia"/>
                <w:kern w:val="0"/>
                <w:sz w:val="24"/>
                <w:szCs w:val="24"/>
              </w:rPr>
              <w:t>6</w:t>
            </w:r>
            <w:r w:rsidRPr="009060DC">
              <w:rPr>
                <w:kern w:val="0"/>
                <w:sz w:val="24"/>
                <w:szCs w:val="24"/>
              </w:rPr>
              <w:t>分；</w:t>
            </w:r>
          </w:p>
          <w:p w:rsidR="00F73252" w:rsidRPr="009060DC" w:rsidRDefault="00F73252" w:rsidP="009C7AEA">
            <w:pPr>
              <w:widowControl/>
              <w:adjustRightInd w:val="0"/>
              <w:snapToGrid w:val="0"/>
              <w:rPr>
                <w:kern w:val="0"/>
                <w:sz w:val="24"/>
                <w:szCs w:val="24"/>
              </w:rPr>
            </w:pPr>
            <w:r w:rsidRPr="009060DC">
              <w:rPr>
                <w:rFonts w:hint="eastAsia"/>
                <w:kern w:val="0"/>
                <w:sz w:val="24"/>
                <w:szCs w:val="24"/>
              </w:rPr>
              <w:t>方案</w:t>
            </w:r>
            <w:r w:rsidRPr="009060DC">
              <w:rPr>
                <w:kern w:val="0"/>
                <w:sz w:val="24"/>
                <w:szCs w:val="24"/>
              </w:rPr>
              <w:t>内容存在</w:t>
            </w:r>
            <w:r w:rsidRPr="009060DC">
              <w:rPr>
                <w:rFonts w:hint="eastAsia"/>
                <w:kern w:val="0"/>
                <w:sz w:val="24"/>
                <w:szCs w:val="24"/>
              </w:rPr>
              <w:t>2</w:t>
            </w:r>
            <w:r w:rsidRPr="009060DC">
              <w:rPr>
                <w:rFonts w:hint="eastAsia"/>
                <w:kern w:val="0"/>
                <w:sz w:val="24"/>
                <w:szCs w:val="24"/>
              </w:rPr>
              <w:t>处瑕疵</w:t>
            </w:r>
            <w:r w:rsidRPr="009060DC">
              <w:rPr>
                <w:kern w:val="0"/>
                <w:sz w:val="24"/>
                <w:szCs w:val="24"/>
              </w:rPr>
              <w:t>：</w:t>
            </w:r>
            <w:r w:rsidR="009D3D58" w:rsidRPr="009060DC">
              <w:rPr>
                <w:rFonts w:hint="eastAsia"/>
                <w:kern w:val="0"/>
                <w:sz w:val="24"/>
                <w:szCs w:val="24"/>
              </w:rPr>
              <w:t>3</w:t>
            </w:r>
            <w:r w:rsidRPr="009060DC">
              <w:rPr>
                <w:kern w:val="0"/>
                <w:sz w:val="24"/>
                <w:szCs w:val="24"/>
              </w:rPr>
              <w:t>分；</w:t>
            </w:r>
          </w:p>
          <w:p w:rsidR="00F73252" w:rsidRPr="009060DC" w:rsidRDefault="00F73252" w:rsidP="009C7AEA">
            <w:pPr>
              <w:widowControl/>
              <w:adjustRightInd w:val="0"/>
              <w:snapToGrid w:val="0"/>
              <w:rPr>
                <w:kern w:val="0"/>
                <w:sz w:val="24"/>
                <w:szCs w:val="24"/>
              </w:rPr>
            </w:pPr>
            <w:r w:rsidRPr="009060DC">
              <w:rPr>
                <w:kern w:val="0"/>
                <w:sz w:val="24"/>
                <w:szCs w:val="24"/>
              </w:rPr>
              <w:t>未提供方案或不满足招标文件要求或内容存在</w:t>
            </w:r>
            <w:r w:rsidRPr="009060DC">
              <w:rPr>
                <w:rFonts w:hint="eastAsia"/>
                <w:kern w:val="0"/>
                <w:sz w:val="24"/>
                <w:szCs w:val="24"/>
              </w:rPr>
              <w:t>3</w:t>
            </w:r>
            <w:r w:rsidRPr="009060DC">
              <w:rPr>
                <w:rFonts w:hint="eastAsia"/>
                <w:kern w:val="0"/>
                <w:sz w:val="24"/>
                <w:szCs w:val="24"/>
              </w:rPr>
              <w:t>处及以上瑕疵</w:t>
            </w:r>
            <w:r w:rsidRPr="009060DC">
              <w:rPr>
                <w:kern w:val="0"/>
                <w:sz w:val="24"/>
                <w:szCs w:val="24"/>
              </w:rPr>
              <w:t>：</w:t>
            </w:r>
            <w:r w:rsidRPr="009060DC">
              <w:rPr>
                <w:kern w:val="0"/>
                <w:sz w:val="24"/>
                <w:szCs w:val="24"/>
              </w:rPr>
              <w:t>0</w:t>
            </w:r>
            <w:r w:rsidRPr="009060DC">
              <w:rPr>
                <w:kern w:val="0"/>
                <w:sz w:val="24"/>
                <w:szCs w:val="24"/>
              </w:rPr>
              <w:t>分；</w:t>
            </w:r>
          </w:p>
          <w:p w:rsidR="00F73252" w:rsidRPr="009060DC" w:rsidRDefault="00F73252" w:rsidP="009C7AEA">
            <w:pPr>
              <w:widowControl/>
              <w:snapToGrid w:val="0"/>
              <w:rPr>
                <w:kern w:val="0"/>
                <w:sz w:val="24"/>
                <w:szCs w:val="24"/>
              </w:rPr>
            </w:pPr>
            <w:r w:rsidRPr="009060D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9060DC" w:rsidRDefault="009D3D58" w:rsidP="009C7AEA">
            <w:pPr>
              <w:widowControl/>
              <w:snapToGrid w:val="0"/>
              <w:jc w:val="center"/>
              <w:rPr>
                <w:kern w:val="0"/>
                <w:sz w:val="24"/>
                <w:szCs w:val="24"/>
              </w:rPr>
            </w:pPr>
            <w:r w:rsidRPr="009060DC">
              <w:rPr>
                <w:rFonts w:hint="eastAsia"/>
                <w:kern w:val="0"/>
                <w:sz w:val="24"/>
                <w:szCs w:val="24"/>
              </w:rPr>
              <w:t>9</w:t>
            </w:r>
          </w:p>
        </w:tc>
      </w:tr>
      <w:tr w:rsidR="009060DC" w:rsidRPr="009060DC" w:rsidTr="009C7AEA">
        <w:trPr>
          <w:jc w:val="center"/>
        </w:trPr>
        <w:tc>
          <w:tcPr>
            <w:tcW w:w="508" w:type="dxa"/>
            <w:shd w:val="clear" w:color="auto" w:fill="auto"/>
            <w:noWrap/>
            <w:vAlign w:val="center"/>
          </w:tcPr>
          <w:p w:rsidR="00F73252" w:rsidRPr="009060DC" w:rsidRDefault="00F73252" w:rsidP="009C7AEA">
            <w:pPr>
              <w:widowControl/>
              <w:snapToGrid w:val="0"/>
              <w:jc w:val="center"/>
              <w:rPr>
                <w:kern w:val="0"/>
                <w:sz w:val="24"/>
                <w:szCs w:val="24"/>
              </w:rPr>
            </w:pPr>
            <w:r w:rsidRPr="009060DC">
              <w:rPr>
                <w:rFonts w:hint="eastAsia"/>
                <w:kern w:val="0"/>
                <w:sz w:val="24"/>
                <w:szCs w:val="24"/>
              </w:rPr>
              <w:t>2</w:t>
            </w:r>
          </w:p>
        </w:tc>
        <w:tc>
          <w:tcPr>
            <w:tcW w:w="1655" w:type="dxa"/>
            <w:shd w:val="clear" w:color="auto" w:fill="auto"/>
            <w:vAlign w:val="center"/>
          </w:tcPr>
          <w:p w:rsidR="00F73252" w:rsidRPr="009060DC" w:rsidRDefault="00F73252" w:rsidP="009C7AEA">
            <w:pPr>
              <w:widowControl/>
              <w:snapToGrid w:val="0"/>
              <w:jc w:val="center"/>
              <w:rPr>
                <w:kern w:val="0"/>
                <w:sz w:val="24"/>
                <w:szCs w:val="24"/>
              </w:rPr>
            </w:pPr>
            <w:r w:rsidRPr="009060DC">
              <w:rPr>
                <w:rFonts w:hint="eastAsia"/>
                <w:sz w:val="24"/>
              </w:rPr>
              <w:t>安装实施方案评价</w:t>
            </w:r>
          </w:p>
        </w:tc>
        <w:tc>
          <w:tcPr>
            <w:tcW w:w="7087" w:type="dxa"/>
            <w:shd w:val="clear" w:color="auto" w:fill="auto"/>
            <w:vAlign w:val="center"/>
          </w:tcPr>
          <w:p w:rsidR="00F73252" w:rsidRPr="009060DC" w:rsidRDefault="00F73252" w:rsidP="009C7AEA">
            <w:pPr>
              <w:widowControl/>
              <w:snapToGrid w:val="0"/>
              <w:rPr>
                <w:kern w:val="0"/>
                <w:sz w:val="24"/>
                <w:szCs w:val="24"/>
              </w:rPr>
            </w:pPr>
            <w:r w:rsidRPr="009060DC">
              <w:rPr>
                <w:rFonts w:hint="eastAsia"/>
                <w:kern w:val="0"/>
                <w:sz w:val="24"/>
                <w:szCs w:val="24"/>
              </w:rPr>
              <w:t>至少包含人员安排、进度计划、安装方法、施工安全保障措施等</w:t>
            </w:r>
          </w:p>
          <w:p w:rsidR="009D3D58" w:rsidRPr="009060DC" w:rsidRDefault="009D3D58" w:rsidP="009D3D58">
            <w:pPr>
              <w:widowControl/>
              <w:adjustRightInd w:val="0"/>
              <w:snapToGrid w:val="0"/>
              <w:rPr>
                <w:kern w:val="0"/>
                <w:sz w:val="24"/>
                <w:szCs w:val="24"/>
              </w:rPr>
            </w:pPr>
            <w:r w:rsidRPr="009060DC">
              <w:rPr>
                <w:rFonts w:hint="eastAsia"/>
                <w:kern w:val="0"/>
                <w:sz w:val="24"/>
                <w:szCs w:val="24"/>
              </w:rPr>
              <w:t>满足</w:t>
            </w:r>
            <w:r w:rsidRPr="009060DC">
              <w:rPr>
                <w:kern w:val="0"/>
                <w:sz w:val="24"/>
                <w:szCs w:val="24"/>
              </w:rPr>
              <w:t>招标文件要求，无瑕疵：</w:t>
            </w:r>
            <w:r w:rsidRPr="009060DC">
              <w:rPr>
                <w:rFonts w:hint="eastAsia"/>
                <w:kern w:val="0"/>
                <w:sz w:val="24"/>
                <w:szCs w:val="24"/>
              </w:rPr>
              <w:t>9</w:t>
            </w:r>
            <w:r w:rsidRPr="009060DC">
              <w:rPr>
                <w:kern w:val="0"/>
                <w:sz w:val="24"/>
                <w:szCs w:val="24"/>
              </w:rPr>
              <w:t>分；</w:t>
            </w:r>
          </w:p>
          <w:p w:rsidR="009D3D58" w:rsidRPr="009060DC" w:rsidRDefault="009D3D58" w:rsidP="009D3D58">
            <w:pPr>
              <w:widowControl/>
              <w:adjustRightInd w:val="0"/>
              <w:snapToGrid w:val="0"/>
              <w:rPr>
                <w:kern w:val="0"/>
                <w:sz w:val="24"/>
                <w:szCs w:val="24"/>
              </w:rPr>
            </w:pPr>
            <w:r w:rsidRPr="009060DC">
              <w:rPr>
                <w:rFonts w:hint="eastAsia"/>
                <w:kern w:val="0"/>
                <w:sz w:val="24"/>
                <w:szCs w:val="24"/>
              </w:rPr>
              <w:t>方案</w:t>
            </w:r>
            <w:r w:rsidRPr="009060DC">
              <w:rPr>
                <w:kern w:val="0"/>
                <w:sz w:val="24"/>
                <w:szCs w:val="24"/>
              </w:rPr>
              <w:t>内容存在</w:t>
            </w:r>
            <w:r w:rsidRPr="009060DC">
              <w:rPr>
                <w:rFonts w:hint="eastAsia"/>
                <w:kern w:val="0"/>
                <w:sz w:val="24"/>
                <w:szCs w:val="24"/>
              </w:rPr>
              <w:t>1</w:t>
            </w:r>
            <w:r w:rsidRPr="009060DC">
              <w:rPr>
                <w:rFonts w:hint="eastAsia"/>
                <w:kern w:val="0"/>
                <w:sz w:val="24"/>
                <w:szCs w:val="24"/>
              </w:rPr>
              <w:t>处瑕疵</w:t>
            </w:r>
            <w:r w:rsidRPr="009060DC">
              <w:rPr>
                <w:kern w:val="0"/>
                <w:sz w:val="24"/>
                <w:szCs w:val="24"/>
              </w:rPr>
              <w:t>：</w:t>
            </w:r>
            <w:r w:rsidRPr="009060DC">
              <w:rPr>
                <w:rFonts w:hint="eastAsia"/>
                <w:kern w:val="0"/>
                <w:sz w:val="24"/>
                <w:szCs w:val="24"/>
              </w:rPr>
              <w:t>6</w:t>
            </w:r>
            <w:r w:rsidRPr="009060DC">
              <w:rPr>
                <w:kern w:val="0"/>
                <w:sz w:val="24"/>
                <w:szCs w:val="24"/>
              </w:rPr>
              <w:t>分；</w:t>
            </w:r>
          </w:p>
          <w:p w:rsidR="009D3D58" w:rsidRPr="009060DC" w:rsidRDefault="009D3D58" w:rsidP="009D3D58">
            <w:pPr>
              <w:widowControl/>
              <w:adjustRightInd w:val="0"/>
              <w:snapToGrid w:val="0"/>
              <w:rPr>
                <w:kern w:val="0"/>
                <w:sz w:val="24"/>
                <w:szCs w:val="24"/>
              </w:rPr>
            </w:pPr>
            <w:r w:rsidRPr="009060DC">
              <w:rPr>
                <w:rFonts w:hint="eastAsia"/>
                <w:kern w:val="0"/>
                <w:sz w:val="24"/>
                <w:szCs w:val="24"/>
              </w:rPr>
              <w:t>方案</w:t>
            </w:r>
            <w:r w:rsidRPr="009060DC">
              <w:rPr>
                <w:kern w:val="0"/>
                <w:sz w:val="24"/>
                <w:szCs w:val="24"/>
              </w:rPr>
              <w:t>内容存在</w:t>
            </w:r>
            <w:r w:rsidRPr="009060DC">
              <w:rPr>
                <w:rFonts w:hint="eastAsia"/>
                <w:kern w:val="0"/>
                <w:sz w:val="24"/>
                <w:szCs w:val="24"/>
              </w:rPr>
              <w:t>2</w:t>
            </w:r>
            <w:r w:rsidRPr="009060DC">
              <w:rPr>
                <w:rFonts w:hint="eastAsia"/>
                <w:kern w:val="0"/>
                <w:sz w:val="24"/>
                <w:szCs w:val="24"/>
              </w:rPr>
              <w:t>处瑕疵</w:t>
            </w:r>
            <w:r w:rsidRPr="009060DC">
              <w:rPr>
                <w:kern w:val="0"/>
                <w:sz w:val="24"/>
                <w:szCs w:val="24"/>
              </w:rPr>
              <w:t>：</w:t>
            </w:r>
            <w:r w:rsidRPr="009060DC">
              <w:rPr>
                <w:rFonts w:hint="eastAsia"/>
                <w:kern w:val="0"/>
                <w:sz w:val="24"/>
                <w:szCs w:val="24"/>
              </w:rPr>
              <w:t>3</w:t>
            </w:r>
            <w:r w:rsidRPr="009060DC">
              <w:rPr>
                <w:kern w:val="0"/>
                <w:sz w:val="24"/>
                <w:szCs w:val="24"/>
              </w:rPr>
              <w:t>分；</w:t>
            </w:r>
          </w:p>
          <w:p w:rsidR="00F73252" w:rsidRPr="009060DC" w:rsidRDefault="009D3D58" w:rsidP="009D3D58">
            <w:pPr>
              <w:widowControl/>
              <w:adjustRightInd w:val="0"/>
              <w:snapToGrid w:val="0"/>
              <w:rPr>
                <w:kern w:val="0"/>
                <w:sz w:val="24"/>
                <w:szCs w:val="24"/>
              </w:rPr>
            </w:pPr>
            <w:r w:rsidRPr="009060DC">
              <w:rPr>
                <w:kern w:val="0"/>
                <w:sz w:val="24"/>
                <w:szCs w:val="24"/>
              </w:rPr>
              <w:t>未提供方案或不满足招标文件要求或内容存在</w:t>
            </w:r>
            <w:r w:rsidRPr="009060DC">
              <w:rPr>
                <w:rFonts w:hint="eastAsia"/>
                <w:kern w:val="0"/>
                <w:sz w:val="24"/>
                <w:szCs w:val="24"/>
              </w:rPr>
              <w:t>3</w:t>
            </w:r>
            <w:r w:rsidRPr="009060DC">
              <w:rPr>
                <w:rFonts w:hint="eastAsia"/>
                <w:kern w:val="0"/>
                <w:sz w:val="24"/>
                <w:szCs w:val="24"/>
              </w:rPr>
              <w:t>处及以上瑕疵</w:t>
            </w:r>
            <w:r w:rsidRPr="009060DC">
              <w:rPr>
                <w:kern w:val="0"/>
                <w:sz w:val="24"/>
                <w:szCs w:val="24"/>
              </w:rPr>
              <w:t>：</w:t>
            </w:r>
            <w:r w:rsidRPr="009060DC">
              <w:rPr>
                <w:kern w:val="0"/>
                <w:sz w:val="24"/>
                <w:szCs w:val="24"/>
              </w:rPr>
              <w:t>0</w:t>
            </w:r>
            <w:r w:rsidRPr="009060DC">
              <w:rPr>
                <w:kern w:val="0"/>
                <w:sz w:val="24"/>
                <w:szCs w:val="24"/>
              </w:rPr>
              <w:t>分；</w:t>
            </w:r>
          </w:p>
          <w:p w:rsidR="00F73252" w:rsidRPr="009060DC" w:rsidRDefault="00F73252" w:rsidP="009C7AEA">
            <w:pPr>
              <w:widowControl/>
              <w:snapToGrid w:val="0"/>
              <w:rPr>
                <w:kern w:val="0"/>
                <w:sz w:val="24"/>
                <w:szCs w:val="24"/>
              </w:rPr>
            </w:pPr>
            <w:r w:rsidRPr="009060D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9060DC" w:rsidRDefault="009D3D58" w:rsidP="009C7AEA">
            <w:pPr>
              <w:widowControl/>
              <w:snapToGrid w:val="0"/>
              <w:jc w:val="center"/>
              <w:rPr>
                <w:kern w:val="0"/>
                <w:sz w:val="24"/>
                <w:szCs w:val="24"/>
              </w:rPr>
            </w:pPr>
            <w:r w:rsidRPr="009060DC">
              <w:rPr>
                <w:rFonts w:hint="eastAsia"/>
                <w:kern w:val="0"/>
                <w:sz w:val="24"/>
                <w:szCs w:val="24"/>
              </w:rPr>
              <w:t>9</w:t>
            </w:r>
          </w:p>
        </w:tc>
      </w:tr>
      <w:tr w:rsidR="009060DC" w:rsidRPr="009060DC" w:rsidTr="009C7AEA">
        <w:trPr>
          <w:jc w:val="center"/>
        </w:trPr>
        <w:tc>
          <w:tcPr>
            <w:tcW w:w="508" w:type="dxa"/>
            <w:shd w:val="clear" w:color="auto" w:fill="auto"/>
            <w:noWrap/>
            <w:vAlign w:val="center"/>
          </w:tcPr>
          <w:p w:rsidR="00F73252" w:rsidRPr="009060DC" w:rsidRDefault="00F73252" w:rsidP="009C7AEA">
            <w:pPr>
              <w:widowControl/>
              <w:snapToGrid w:val="0"/>
              <w:jc w:val="center"/>
              <w:rPr>
                <w:kern w:val="0"/>
                <w:sz w:val="24"/>
                <w:szCs w:val="24"/>
              </w:rPr>
            </w:pPr>
            <w:r w:rsidRPr="009060DC">
              <w:rPr>
                <w:rFonts w:hint="eastAsia"/>
                <w:kern w:val="0"/>
                <w:sz w:val="24"/>
                <w:szCs w:val="24"/>
              </w:rPr>
              <w:t>3</w:t>
            </w:r>
          </w:p>
        </w:tc>
        <w:tc>
          <w:tcPr>
            <w:tcW w:w="1655" w:type="dxa"/>
            <w:shd w:val="clear" w:color="auto" w:fill="auto"/>
            <w:vAlign w:val="center"/>
          </w:tcPr>
          <w:p w:rsidR="00F73252" w:rsidRPr="009060DC" w:rsidRDefault="00F73252" w:rsidP="009C7AEA">
            <w:pPr>
              <w:widowControl/>
              <w:snapToGrid w:val="0"/>
              <w:jc w:val="center"/>
              <w:rPr>
                <w:sz w:val="24"/>
              </w:rPr>
            </w:pPr>
            <w:r w:rsidRPr="009060DC">
              <w:rPr>
                <w:rFonts w:hint="eastAsia"/>
                <w:sz w:val="24"/>
              </w:rPr>
              <w:t>售后服务方案评价</w:t>
            </w:r>
          </w:p>
        </w:tc>
        <w:tc>
          <w:tcPr>
            <w:tcW w:w="7087" w:type="dxa"/>
            <w:shd w:val="clear" w:color="auto" w:fill="auto"/>
            <w:vAlign w:val="center"/>
          </w:tcPr>
          <w:p w:rsidR="00F73252" w:rsidRPr="009060DC" w:rsidRDefault="00F73252" w:rsidP="009C7AEA">
            <w:pPr>
              <w:widowControl/>
              <w:snapToGrid w:val="0"/>
              <w:rPr>
                <w:kern w:val="0"/>
                <w:sz w:val="24"/>
                <w:szCs w:val="24"/>
              </w:rPr>
            </w:pPr>
            <w:r w:rsidRPr="009060DC">
              <w:rPr>
                <w:rFonts w:hint="eastAsia"/>
                <w:kern w:val="0"/>
                <w:sz w:val="24"/>
                <w:szCs w:val="24"/>
              </w:rPr>
              <w:t>至少包含制造商服务承诺、投标人服务承诺、免费保修期时间、服务响应时间、培训方案等</w:t>
            </w:r>
          </w:p>
          <w:p w:rsidR="009D3D58" w:rsidRPr="009060DC" w:rsidRDefault="009D3D58" w:rsidP="009D3D58">
            <w:pPr>
              <w:widowControl/>
              <w:adjustRightInd w:val="0"/>
              <w:snapToGrid w:val="0"/>
              <w:rPr>
                <w:kern w:val="0"/>
                <w:sz w:val="24"/>
                <w:szCs w:val="24"/>
              </w:rPr>
            </w:pPr>
            <w:r w:rsidRPr="009060DC">
              <w:rPr>
                <w:rFonts w:hint="eastAsia"/>
                <w:kern w:val="0"/>
                <w:sz w:val="24"/>
                <w:szCs w:val="24"/>
              </w:rPr>
              <w:t>满足</w:t>
            </w:r>
            <w:r w:rsidRPr="009060DC">
              <w:rPr>
                <w:kern w:val="0"/>
                <w:sz w:val="24"/>
                <w:szCs w:val="24"/>
              </w:rPr>
              <w:t>招标文件要求，无瑕疵：</w:t>
            </w:r>
            <w:r w:rsidRPr="009060DC">
              <w:rPr>
                <w:rFonts w:hint="eastAsia"/>
                <w:kern w:val="0"/>
                <w:sz w:val="24"/>
                <w:szCs w:val="24"/>
              </w:rPr>
              <w:t>9</w:t>
            </w:r>
            <w:r w:rsidRPr="009060DC">
              <w:rPr>
                <w:kern w:val="0"/>
                <w:sz w:val="24"/>
                <w:szCs w:val="24"/>
              </w:rPr>
              <w:t>分；</w:t>
            </w:r>
          </w:p>
          <w:p w:rsidR="009D3D58" w:rsidRPr="009060DC" w:rsidRDefault="009D3D58" w:rsidP="009D3D58">
            <w:pPr>
              <w:widowControl/>
              <w:adjustRightInd w:val="0"/>
              <w:snapToGrid w:val="0"/>
              <w:rPr>
                <w:kern w:val="0"/>
                <w:sz w:val="24"/>
                <w:szCs w:val="24"/>
              </w:rPr>
            </w:pPr>
            <w:r w:rsidRPr="009060DC">
              <w:rPr>
                <w:rFonts w:hint="eastAsia"/>
                <w:kern w:val="0"/>
                <w:sz w:val="24"/>
                <w:szCs w:val="24"/>
              </w:rPr>
              <w:t>方案</w:t>
            </w:r>
            <w:r w:rsidRPr="009060DC">
              <w:rPr>
                <w:kern w:val="0"/>
                <w:sz w:val="24"/>
                <w:szCs w:val="24"/>
              </w:rPr>
              <w:t>内容存在</w:t>
            </w:r>
            <w:r w:rsidRPr="009060DC">
              <w:rPr>
                <w:rFonts w:hint="eastAsia"/>
                <w:kern w:val="0"/>
                <w:sz w:val="24"/>
                <w:szCs w:val="24"/>
              </w:rPr>
              <w:t>1</w:t>
            </w:r>
            <w:r w:rsidRPr="009060DC">
              <w:rPr>
                <w:rFonts w:hint="eastAsia"/>
                <w:kern w:val="0"/>
                <w:sz w:val="24"/>
                <w:szCs w:val="24"/>
              </w:rPr>
              <w:t>处瑕疵</w:t>
            </w:r>
            <w:r w:rsidRPr="009060DC">
              <w:rPr>
                <w:kern w:val="0"/>
                <w:sz w:val="24"/>
                <w:szCs w:val="24"/>
              </w:rPr>
              <w:t>：</w:t>
            </w:r>
            <w:r w:rsidRPr="009060DC">
              <w:rPr>
                <w:rFonts w:hint="eastAsia"/>
                <w:kern w:val="0"/>
                <w:sz w:val="24"/>
                <w:szCs w:val="24"/>
              </w:rPr>
              <w:t>6</w:t>
            </w:r>
            <w:r w:rsidRPr="009060DC">
              <w:rPr>
                <w:kern w:val="0"/>
                <w:sz w:val="24"/>
                <w:szCs w:val="24"/>
              </w:rPr>
              <w:t>分；</w:t>
            </w:r>
          </w:p>
          <w:p w:rsidR="009D3D58" w:rsidRPr="009060DC" w:rsidRDefault="009D3D58" w:rsidP="009D3D58">
            <w:pPr>
              <w:widowControl/>
              <w:adjustRightInd w:val="0"/>
              <w:snapToGrid w:val="0"/>
              <w:rPr>
                <w:kern w:val="0"/>
                <w:sz w:val="24"/>
                <w:szCs w:val="24"/>
              </w:rPr>
            </w:pPr>
            <w:r w:rsidRPr="009060DC">
              <w:rPr>
                <w:rFonts w:hint="eastAsia"/>
                <w:kern w:val="0"/>
                <w:sz w:val="24"/>
                <w:szCs w:val="24"/>
              </w:rPr>
              <w:t>方案</w:t>
            </w:r>
            <w:r w:rsidRPr="009060DC">
              <w:rPr>
                <w:kern w:val="0"/>
                <w:sz w:val="24"/>
                <w:szCs w:val="24"/>
              </w:rPr>
              <w:t>内容存在</w:t>
            </w:r>
            <w:r w:rsidRPr="009060DC">
              <w:rPr>
                <w:rFonts w:hint="eastAsia"/>
                <w:kern w:val="0"/>
                <w:sz w:val="24"/>
                <w:szCs w:val="24"/>
              </w:rPr>
              <w:t>2</w:t>
            </w:r>
            <w:r w:rsidRPr="009060DC">
              <w:rPr>
                <w:rFonts w:hint="eastAsia"/>
                <w:kern w:val="0"/>
                <w:sz w:val="24"/>
                <w:szCs w:val="24"/>
              </w:rPr>
              <w:t>处瑕疵</w:t>
            </w:r>
            <w:r w:rsidRPr="009060DC">
              <w:rPr>
                <w:kern w:val="0"/>
                <w:sz w:val="24"/>
                <w:szCs w:val="24"/>
              </w:rPr>
              <w:t>：</w:t>
            </w:r>
            <w:r w:rsidRPr="009060DC">
              <w:rPr>
                <w:rFonts w:hint="eastAsia"/>
                <w:kern w:val="0"/>
                <w:sz w:val="24"/>
                <w:szCs w:val="24"/>
              </w:rPr>
              <w:t>3</w:t>
            </w:r>
            <w:r w:rsidRPr="009060DC">
              <w:rPr>
                <w:kern w:val="0"/>
                <w:sz w:val="24"/>
                <w:szCs w:val="24"/>
              </w:rPr>
              <w:t>分；</w:t>
            </w:r>
          </w:p>
          <w:p w:rsidR="00F73252" w:rsidRPr="009060DC" w:rsidRDefault="009D3D58" w:rsidP="009D3D58">
            <w:pPr>
              <w:widowControl/>
              <w:adjustRightInd w:val="0"/>
              <w:snapToGrid w:val="0"/>
              <w:rPr>
                <w:kern w:val="0"/>
                <w:sz w:val="24"/>
                <w:szCs w:val="24"/>
              </w:rPr>
            </w:pPr>
            <w:r w:rsidRPr="009060DC">
              <w:rPr>
                <w:kern w:val="0"/>
                <w:sz w:val="24"/>
                <w:szCs w:val="24"/>
              </w:rPr>
              <w:t>未提供方案或不满足招标文件要求或内容存在</w:t>
            </w:r>
            <w:r w:rsidRPr="009060DC">
              <w:rPr>
                <w:rFonts w:hint="eastAsia"/>
                <w:kern w:val="0"/>
                <w:sz w:val="24"/>
                <w:szCs w:val="24"/>
              </w:rPr>
              <w:t>3</w:t>
            </w:r>
            <w:r w:rsidRPr="009060DC">
              <w:rPr>
                <w:rFonts w:hint="eastAsia"/>
                <w:kern w:val="0"/>
                <w:sz w:val="24"/>
                <w:szCs w:val="24"/>
              </w:rPr>
              <w:t>处及以上瑕疵</w:t>
            </w:r>
            <w:r w:rsidRPr="009060DC">
              <w:rPr>
                <w:kern w:val="0"/>
                <w:sz w:val="24"/>
                <w:szCs w:val="24"/>
              </w:rPr>
              <w:t>：</w:t>
            </w:r>
            <w:r w:rsidRPr="009060DC">
              <w:rPr>
                <w:kern w:val="0"/>
                <w:sz w:val="24"/>
                <w:szCs w:val="24"/>
              </w:rPr>
              <w:t>0</w:t>
            </w:r>
            <w:r w:rsidRPr="009060DC">
              <w:rPr>
                <w:kern w:val="0"/>
                <w:sz w:val="24"/>
                <w:szCs w:val="24"/>
              </w:rPr>
              <w:t>分；</w:t>
            </w:r>
          </w:p>
          <w:p w:rsidR="00F73252" w:rsidRPr="009060DC" w:rsidRDefault="00F73252" w:rsidP="009C7AEA">
            <w:pPr>
              <w:widowControl/>
              <w:snapToGrid w:val="0"/>
              <w:rPr>
                <w:kern w:val="0"/>
                <w:sz w:val="24"/>
                <w:szCs w:val="24"/>
              </w:rPr>
            </w:pPr>
            <w:r w:rsidRPr="009060D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w:t>
            </w:r>
            <w:r w:rsidRPr="009060DC">
              <w:rPr>
                <w:rFonts w:hint="eastAsia"/>
                <w:kern w:val="0"/>
                <w:sz w:val="24"/>
                <w:szCs w:val="24"/>
              </w:rPr>
              <w:lastRenderedPageBreak/>
              <w:t>形）</w:t>
            </w:r>
          </w:p>
        </w:tc>
        <w:tc>
          <w:tcPr>
            <w:tcW w:w="1010" w:type="dxa"/>
            <w:shd w:val="clear" w:color="auto" w:fill="auto"/>
            <w:vAlign w:val="center"/>
          </w:tcPr>
          <w:p w:rsidR="00F73252" w:rsidRPr="009060DC" w:rsidRDefault="009D3D58" w:rsidP="009C7AEA">
            <w:pPr>
              <w:widowControl/>
              <w:snapToGrid w:val="0"/>
              <w:jc w:val="center"/>
              <w:rPr>
                <w:kern w:val="0"/>
                <w:sz w:val="24"/>
                <w:szCs w:val="24"/>
              </w:rPr>
            </w:pPr>
            <w:r w:rsidRPr="009060DC">
              <w:rPr>
                <w:rFonts w:hint="eastAsia"/>
                <w:kern w:val="0"/>
                <w:sz w:val="24"/>
                <w:szCs w:val="24"/>
              </w:rPr>
              <w:lastRenderedPageBreak/>
              <w:t>9</w:t>
            </w:r>
          </w:p>
        </w:tc>
      </w:tr>
    </w:tbl>
    <w:p w:rsidR="00F73252" w:rsidRPr="009060DC" w:rsidRDefault="00F73252" w:rsidP="002A1FBA">
      <w:pPr>
        <w:spacing w:line="360" w:lineRule="auto"/>
        <w:ind w:firstLineChars="200" w:firstLine="480"/>
        <w:outlineLvl w:val="0"/>
        <w:rPr>
          <w:sz w:val="24"/>
        </w:rPr>
      </w:pPr>
      <w:r w:rsidRPr="009060DC">
        <w:rPr>
          <w:rFonts w:hint="eastAsia"/>
          <w:sz w:val="24"/>
        </w:rPr>
        <w:lastRenderedPageBreak/>
        <w:t>五、投标文件内容要求</w:t>
      </w:r>
    </w:p>
    <w:p w:rsidR="00F73252" w:rsidRDefault="00F73252" w:rsidP="002A1FBA">
      <w:pPr>
        <w:spacing w:line="360" w:lineRule="auto"/>
        <w:ind w:firstLineChars="200" w:firstLine="480"/>
        <w:outlineLvl w:val="0"/>
        <w:rPr>
          <w:sz w:val="24"/>
        </w:rPr>
      </w:pPr>
      <w:r w:rsidRPr="009060DC">
        <w:rPr>
          <w:rFonts w:hint="eastAsia"/>
          <w:sz w:val="24"/>
        </w:rPr>
        <w:t>（一）</w:t>
      </w:r>
      <w:r w:rsidRPr="009060DC">
        <w:rPr>
          <w:sz w:val="24"/>
        </w:rPr>
        <w:t>投标人须按照《投标须知</w:t>
      </w:r>
      <w:r w:rsidRPr="006E6684">
        <w:rPr>
          <w:sz w:val="24"/>
        </w:rPr>
        <w:t>》</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2C3241" w:rsidRDefault="00F73252" w:rsidP="002A1FBA">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r w:rsidR="00AE5C1F"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0F460C">
        <w:rPr>
          <w:rFonts w:ascii="Times New Roman" w:eastAsia="宋体" w:hAnsi="Times New Roman" w:cs="Times New Roman"/>
          <w:color w:val="auto"/>
        </w:rPr>
        <w:t>不得再以自己名义单独在</w:t>
      </w:r>
      <w:r w:rsidR="00205B3A" w:rsidRPr="00ED714D">
        <w:rPr>
          <w:rFonts w:ascii="Times New Roman" w:eastAsia="宋体" w:hAnsi="Times New Roman" w:cs="Times New Roman" w:hint="eastAsia"/>
          <w:color w:val="auto"/>
        </w:rPr>
        <w:t>同一合同项下</w:t>
      </w:r>
      <w:r w:rsidR="00205B3A" w:rsidRPr="000F460C">
        <w:rPr>
          <w:rFonts w:ascii="Times New Roman" w:eastAsia="宋体" w:hAnsi="Times New Roman" w:cs="Times New Roman"/>
          <w:color w:val="auto"/>
        </w:rPr>
        <w:t>投标，也不得组成新的联合体参加同一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项下的</w:t>
      </w:r>
      <w:r w:rsidR="00205B3A" w:rsidRPr="000F460C">
        <w:rPr>
          <w:rFonts w:ascii="Times New Roman" w:eastAsia="宋体" w:hAnsi="Times New Roman" w:cs="Times New Roman"/>
          <w:color w:val="auto"/>
        </w:rPr>
        <w:t>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CD0833" w:rsidRPr="007D7E2D">
        <w:rPr>
          <w:rFonts w:ascii="Times New Roman" w:eastAsia="宋体" w:hAnsi="Times New Roman" w:cs="Times New Roman" w:hint="eastAsia"/>
          <w:color w:val="auto"/>
        </w:rPr>
        <w:t>下载招标文件</w:t>
      </w:r>
      <w:r w:rsidR="00CD0833" w:rsidRPr="007D7E2D">
        <w:rPr>
          <w:rFonts w:ascii="Times New Roman" w:eastAsia="宋体" w:hAnsi="Times New Roman" w:cs="Times New Roman"/>
          <w:color w:val="auto"/>
        </w:rPr>
        <w:t>时，应以联合体协议中确定的主体方名义</w:t>
      </w:r>
      <w:r w:rsidR="00CD0833" w:rsidRPr="007D7E2D">
        <w:rPr>
          <w:rFonts w:ascii="Times New Roman" w:eastAsia="宋体" w:hAnsi="Times New Roman" w:cs="Times New Roman" w:hint="eastAsia"/>
          <w:color w:val="auto"/>
        </w:rPr>
        <w:t>下载</w:t>
      </w:r>
      <w:r w:rsidR="00CD0833" w:rsidRPr="007D7E2D">
        <w:rPr>
          <w:rFonts w:ascii="Times New Roman" w:eastAsia="宋体" w:hAnsi="Times New Roman" w:cs="Times New Roman"/>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C627B1" w:rsidRPr="001A2A8A" w:rsidRDefault="009803F0" w:rsidP="002A1FBA">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0F460C">
        <w:rPr>
          <w:rFonts w:ascii="Times New Roman" w:eastAsia="宋体" w:hAnsi="Times New Roman" w:cs="Times New Roman"/>
          <w:color w:val="auto"/>
        </w:rPr>
        <w:t>不得同时参加同一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w:t>
      </w:r>
      <w:r w:rsidR="00205B3A" w:rsidRPr="000F460C">
        <w:rPr>
          <w:rFonts w:ascii="Times New Roman" w:eastAsia="宋体" w:hAnsi="Times New Roman" w:cs="Times New Roman"/>
          <w:color w:val="auto"/>
        </w:rPr>
        <w:t>的投标</w:t>
      </w:r>
      <w:r w:rsidRPr="001A2A8A">
        <w:rPr>
          <w:rFonts w:ascii="Times New Roman" w:eastAsia="宋体" w:hAnsi="Times New Roman" w:cs="Times New Roman" w:hint="eastAsia"/>
          <w:color w:val="auto"/>
        </w:rPr>
        <w:t>。如同时参加，则评审时将同时被拒绝。</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D5629E">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350875" w:rsidRPr="006D23D4" w:rsidRDefault="00350875" w:rsidP="002A1FBA">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6D23D4" w:rsidRPr="006D23D4"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w:t>
      </w:r>
      <w:r w:rsidRPr="006D23D4">
        <w:rPr>
          <w:rFonts w:ascii="Times New Roman" w:eastAsia="宋体" w:hAnsi="Times New Roman" w:cs="Times New Roman" w:hint="eastAsia"/>
          <w:color w:val="auto"/>
        </w:rPr>
        <w:lastRenderedPageBreak/>
        <w:t>十二条的规定，并按照</w:t>
      </w:r>
      <w:r w:rsidR="008D4553">
        <w:rPr>
          <w:rFonts w:ascii="Times New Roman" w:eastAsia="宋体" w:hAnsi="Times New Roman" w:cs="Times New Roman" w:hint="eastAsia"/>
          <w:color w:val="auto"/>
        </w:rPr>
        <w:t>统一格式</w:t>
      </w:r>
      <w:r w:rsidR="006B7A42" w:rsidRPr="006B7A42">
        <w:rPr>
          <w:rFonts w:ascii="Times New Roman" w:eastAsia="宋体" w:hAnsi="Times New Roman" w:cs="Times New Roman" w:hint="eastAsia"/>
          <w:color w:val="auto"/>
        </w:rPr>
        <w:t>提出（具体格式可参照天津市政府采购网（</w:t>
      </w:r>
      <w:r w:rsidR="006B7A42" w:rsidRPr="006B7A42">
        <w:rPr>
          <w:rFonts w:ascii="Times New Roman" w:eastAsia="宋体" w:hAnsi="Times New Roman" w:cs="Times New Roman" w:hint="eastAsia"/>
          <w:color w:val="auto"/>
        </w:rPr>
        <w:t>www.tjgp.gov.cn</w:t>
      </w:r>
      <w:r w:rsidR="006B7A42"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A2A8A"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w:t>
      </w:r>
      <w:r w:rsidR="00AC7ED6" w:rsidRPr="001A2A8A">
        <w:rPr>
          <w:rFonts w:ascii="Times New Roman" w:eastAsia="宋体" w:hAnsi="Times New Roman" w:cs="Times New Roman" w:hint="eastAsia"/>
          <w:color w:val="auto"/>
        </w:rPr>
        <w:lastRenderedPageBreak/>
        <w:t>执行</w:t>
      </w:r>
      <w:r w:rsidR="00A10E8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sidR="00CD0833">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w:t>
      </w:r>
      <w:r w:rsidRPr="001A2A8A">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A2A8A" w:rsidRDefault="001515D5"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w:t>
      </w:r>
      <w:r w:rsidRPr="001A2A8A">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A8574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B84A34">
        <w:rPr>
          <w:rFonts w:ascii="Times New Roman" w:eastAsia="宋体" w:hAnsi="Times New Roman" w:cs="Times New Roman" w:hint="eastAsia"/>
          <w:color w:val="auto"/>
        </w:rPr>
        <w:t>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B84A34">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w:t>
      </w:r>
      <w:r w:rsidRPr="001A2A8A">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D971D1">
        <w:rPr>
          <w:rFonts w:ascii="Times New Roman" w:eastAsia="宋体" w:hAnsi="Times New Roman" w:cs="Times New Roman" w:hint="eastAsia"/>
          <w:color w:val="auto"/>
        </w:rPr>
        <w:t>电子投标文件</w:t>
      </w:r>
      <w:r w:rsidR="00F427BF"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AC7ED6" w:rsidRPr="001A2A8A">
        <w:rPr>
          <w:rFonts w:ascii="Times New Roman" w:eastAsia="宋体" w:hAnsi="Times New Roman" w:cs="Times New Roman"/>
          <w:color w:val="auto"/>
        </w:rPr>
        <w:t>登陆</w:t>
      </w:r>
      <w:r w:rsidR="00AC7ED6"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5C6F41">
        <w:rPr>
          <w:rFonts w:ascii="Times New Roman" w:eastAsia="宋体" w:hAnsi="Times New Roman" w:cs="Times New Roman" w:hint="eastAsia"/>
          <w:color w:val="auto"/>
        </w:rPr>
        <w:t>河东区红星路</w:t>
      </w:r>
      <w:r w:rsidR="005C6F41">
        <w:rPr>
          <w:rFonts w:ascii="Times New Roman" w:eastAsia="宋体" w:hAnsi="Times New Roman" w:cs="Times New Roman" w:hint="eastAsia"/>
          <w:color w:val="auto"/>
        </w:rPr>
        <w:t>79</w:t>
      </w:r>
      <w:r w:rsidR="005C6F41">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DF75B9" w:rsidRPr="00C4698B" w:rsidRDefault="00DF75B9" w:rsidP="002A1FB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DF75B9"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D971D1">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F75B9" w:rsidRPr="0038382B"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8382B" w:rsidRPr="001A2A8A"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D971D1">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286CEF" w:rsidRPr="00286CE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286CEF">
        <w:rPr>
          <w:rFonts w:ascii="Times New Roman" w:eastAsia="宋体" w:hAnsi="Times New Roman" w:cs="Times New Roman" w:hint="eastAsia"/>
          <w:color w:val="auto"/>
        </w:rPr>
        <w:t>本使用</w:t>
      </w:r>
      <w:proofErr w:type="gramEnd"/>
      <w:r w:rsidR="00286CEF" w:rsidRPr="00286CEF">
        <w:rPr>
          <w:rFonts w:ascii="Times New Roman" w:eastAsia="宋体" w:hAnsi="Times New Roman" w:cs="Times New Roman" w:hint="eastAsia"/>
          <w:color w:val="auto"/>
        </w:rPr>
        <w:t>说明使用电子签章客户端软件，或使用</w:t>
      </w:r>
      <w:r w:rsidR="00286CEF" w:rsidRPr="00286CEF">
        <w:rPr>
          <w:rFonts w:ascii="Times New Roman" w:eastAsia="宋体" w:hAnsi="Times New Roman" w:cs="Times New Roman" w:hint="eastAsia"/>
          <w:color w:val="auto"/>
        </w:rPr>
        <w:t>word</w:t>
      </w:r>
      <w:r w:rsidR="00286CEF"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w:t>
      </w:r>
      <w:r w:rsidRPr="001A2A8A">
        <w:rPr>
          <w:rFonts w:ascii="Times New Roman" w:eastAsia="宋体" w:hAnsi="Times New Roman" w:cs="Times New Roman" w:hint="eastAsia"/>
          <w:color w:val="auto"/>
        </w:rPr>
        <w:lastRenderedPageBreak/>
        <w:t>等原因导致评审时受到影响，由投标人自行承担相应责任。</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5B3A" w:rsidRPr="00B25D17">
        <w:rPr>
          <w:rFonts w:ascii="Times New Roman" w:eastAsia="宋体" w:hAnsi="Times New Roman" w:cs="Times New Roman" w:hint="eastAsia"/>
          <w:color w:val="auto"/>
        </w:rPr>
        <w:t>参加</w:t>
      </w:r>
      <w:r w:rsidR="00205B3A">
        <w:rPr>
          <w:rFonts w:ascii="Times New Roman" w:eastAsia="宋体" w:hAnsi="Times New Roman" w:cs="Times New Roman" w:hint="eastAsia"/>
          <w:color w:val="auto"/>
        </w:rPr>
        <w:t>同一合同项下</w:t>
      </w:r>
      <w:r w:rsidR="00205B3A"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D971D1">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w:t>
      </w:r>
      <w:r w:rsidR="00CB40AA" w:rsidRPr="001A2A8A">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9843DE" w:rsidRDefault="00C627B1" w:rsidP="002A1FBA">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009843DE" w:rsidRPr="009843DE">
        <w:rPr>
          <w:rFonts w:ascii="Times New Roman" w:eastAsia="宋体" w:hAnsi="Times New Roman" w:hint="eastAsia"/>
          <w:color w:val="auto"/>
        </w:rPr>
        <w:t>按照《关于调整优化节能产品、环境标志产品政府采购执行机制的通知》（财库〔</w:t>
      </w:r>
      <w:r w:rsidR="009843DE" w:rsidRPr="009843DE">
        <w:rPr>
          <w:rFonts w:ascii="Times New Roman" w:eastAsia="宋体" w:hAnsi="Times New Roman" w:hint="eastAsia"/>
          <w:color w:val="auto"/>
        </w:rPr>
        <w:t>2019</w:t>
      </w:r>
      <w:r w:rsidR="009843DE" w:rsidRPr="009843DE">
        <w:rPr>
          <w:rFonts w:ascii="Times New Roman" w:eastAsia="宋体" w:hAnsi="Times New Roman" w:hint="eastAsia"/>
          <w:color w:val="auto"/>
        </w:rPr>
        <w:t>〕</w:t>
      </w:r>
      <w:r w:rsidR="009843DE" w:rsidRPr="009843DE">
        <w:rPr>
          <w:rFonts w:ascii="Times New Roman" w:eastAsia="宋体" w:hAnsi="Times New Roman" w:hint="eastAsia"/>
          <w:color w:val="auto"/>
        </w:rPr>
        <w:t>9</w:t>
      </w:r>
      <w:r w:rsidR="009843DE" w:rsidRPr="009843DE">
        <w:rPr>
          <w:rFonts w:ascii="Times New Roman" w:eastAsia="宋体" w:hAnsi="Times New Roman" w:hint="eastAsia"/>
          <w:color w:val="auto"/>
        </w:rPr>
        <w:t>号）文件要求，对</w:t>
      </w:r>
      <w:r w:rsidR="009843DE" w:rsidRPr="009843DE">
        <w:rPr>
          <w:rFonts w:ascii="Times New Roman" w:hAnsi="Times New Roman" w:cs="Times New Roman"/>
          <w:color w:val="auto"/>
        </w:rPr>
        <w:t>政府采购节能、环境标志品目清单</w:t>
      </w:r>
      <w:r w:rsidR="009843DE" w:rsidRPr="009843DE">
        <w:rPr>
          <w:rFonts w:ascii="Times New Roman" w:hAnsi="Times New Roman" w:cs="Times New Roman" w:hint="eastAsia"/>
          <w:color w:val="auto"/>
        </w:rPr>
        <w:t>内的产品实施</w:t>
      </w:r>
      <w:r w:rsidR="009843DE" w:rsidRPr="009843DE">
        <w:rPr>
          <w:rFonts w:ascii="Times New Roman" w:eastAsia="宋体" w:hAnsi="Times New Roman" w:hint="eastAsia"/>
          <w:color w:val="auto"/>
        </w:rPr>
        <w:t>优先采购和强制采购的评标方法。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0F460C">
        <w:rPr>
          <w:rFonts w:ascii="Times New Roman" w:eastAsia="宋体" w:hAnsi="Times New Roman" w:cs="Times New Roman"/>
          <w:color w:val="auto"/>
        </w:rPr>
        <w:t>采购人</w:t>
      </w:r>
      <w:r w:rsidR="000442F0">
        <w:rPr>
          <w:rFonts w:ascii="Times New Roman" w:eastAsia="宋体" w:hAnsi="Times New Roman" w:cs="Times New Roman" w:hint="eastAsia"/>
          <w:color w:val="auto"/>
        </w:rPr>
        <w:t>或评标委员会经采购人授权后</w:t>
      </w:r>
      <w:r w:rsidR="000442F0" w:rsidRPr="000F460C">
        <w:rPr>
          <w:rFonts w:ascii="Times New Roman" w:eastAsia="宋体" w:hAnsi="Times New Roman" w:cs="Times New Roman"/>
          <w:color w:val="auto"/>
        </w:rPr>
        <w:t>按中标候选供应商顺序确定中标供应商。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w:t>
      </w:r>
      <w:proofErr w:type="gramStart"/>
      <w:r w:rsidR="0084084A" w:rsidRPr="001A2A8A">
        <w:rPr>
          <w:rFonts w:ascii="Times New Roman" w:eastAsia="宋体" w:hAnsi="Times New Roman" w:cs="Times New Roman" w:hint="eastAsia"/>
          <w:color w:val="auto"/>
        </w:rPr>
        <w:t>一</w:t>
      </w:r>
      <w:proofErr w:type="gramEnd"/>
      <w:r w:rsidR="0084084A" w:rsidRPr="001A2A8A">
        <w:rPr>
          <w:rFonts w:ascii="Times New Roman" w:eastAsia="宋体" w:hAnsi="Times New Roman" w:cs="Times New Roman" w:hint="eastAsia"/>
          <w:color w:val="auto"/>
        </w:rPr>
        <w:t>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B773CC"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lastRenderedPageBreak/>
        <w:t>仍可使用</w:t>
      </w:r>
      <w:r w:rsidR="00C52C03">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w:t>
      </w:r>
      <w:r w:rsidRPr="001A2A8A">
        <w:rPr>
          <w:rFonts w:ascii="Times New Roman" w:eastAsia="宋体" w:hAnsi="Times New Roman" w:cs="Times New Roman" w:hint="eastAsia"/>
          <w:color w:val="auto"/>
        </w:rPr>
        <w:lastRenderedPageBreak/>
        <w:t>人负责，分包供应商就分包项目承担责任。</w:t>
      </w:r>
    </w:p>
    <w:p w:rsidR="00C627B1" w:rsidRDefault="00C627B1" w:rsidP="002A1FBA">
      <w:pPr>
        <w:pStyle w:val="Default"/>
        <w:spacing w:line="360" w:lineRule="auto"/>
        <w:ind w:firstLineChars="200" w:firstLine="480"/>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Pr="00CC7A4B" w:rsidRDefault="002A1FBA" w:rsidP="002A1FBA">
      <w:pPr>
        <w:pStyle w:val="af"/>
        <w:spacing w:after="0"/>
        <w:jc w:val="center"/>
        <w:rPr>
          <w:b/>
          <w:bCs/>
          <w:spacing w:val="-20"/>
          <w:kern w:val="44"/>
          <w:sz w:val="48"/>
          <w:szCs w:val="48"/>
        </w:rPr>
      </w:pPr>
      <w:r w:rsidRPr="00CC7A4B">
        <w:rPr>
          <w:b/>
          <w:bCs/>
          <w:spacing w:val="-20"/>
          <w:kern w:val="44"/>
          <w:sz w:val="48"/>
          <w:szCs w:val="48"/>
        </w:rPr>
        <w:t>政府采购货物买卖合同</w:t>
      </w: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2A1FBA" w:rsidRPr="00CC7A4B" w:rsidRDefault="002A1FBA" w:rsidP="002A1FBA">
      <w:pPr>
        <w:rPr>
          <w:szCs w:val="24"/>
        </w:rPr>
      </w:pPr>
    </w:p>
    <w:p w:rsidR="002A1FBA" w:rsidRPr="00CC7A4B" w:rsidRDefault="002A1FBA" w:rsidP="002A1FBA">
      <w:pPr>
        <w:rPr>
          <w:rFonts w:eastAsia="黑体"/>
          <w:sz w:val="44"/>
          <w:szCs w:val="44"/>
        </w:rPr>
      </w:pPr>
      <w:r w:rsidRPr="00CC7A4B">
        <w:rPr>
          <w:rFonts w:eastAsia="黑体"/>
          <w:sz w:val="44"/>
          <w:szCs w:val="44"/>
        </w:rPr>
        <w:br w:type="page"/>
      </w:r>
    </w:p>
    <w:p w:rsidR="002A1FBA" w:rsidRPr="00CC7A4B" w:rsidRDefault="002A1FBA" w:rsidP="002A1FBA">
      <w:pPr>
        <w:rPr>
          <w:rFonts w:eastAsia="黑体"/>
          <w:sz w:val="44"/>
          <w:szCs w:val="44"/>
        </w:rPr>
      </w:pPr>
    </w:p>
    <w:p w:rsidR="002A1FBA" w:rsidRPr="00CC7A4B" w:rsidRDefault="002A1FBA" w:rsidP="002A1FBA">
      <w:pPr>
        <w:rPr>
          <w:rFonts w:eastAsia="黑体"/>
          <w:sz w:val="44"/>
          <w:szCs w:val="44"/>
        </w:rPr>
      </w:pPr>
    </w:p>
    <w:p w:rsidR="002A1FBA" w:rsidRPr="00CC7A4B" w:rsidRDefault="002A1FBA" w:rsidP="002A1FBA">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2A1FBA" w:rsidRPr="00CC7A4B" w:rsidRDefault="002A1FBA" w:rsidP="002A1FBA">
      <w:pPr>
        <w:ind w:firstLineChars="200" w:firstLine="640"/>
        <w:rPr>
          <w:rFonts w:eastAsia="仿宋_GB2312"/>
          <w:sz w:val="32"/>
          <w:szCs w:val="32"/>
        </w:rPr>
      </w:pPr>
    </w:p>
    <w:p w:rsidR="002A1FBA" w:rsidRPr="00CC7A4B" w:rsidRDefault="002A1FBA" w:rsidP="002A1FBA">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2A1FBA" w:rsidRPr="00CC7A4B" w:rsidRDefault="002A1FBA" w:rsidP="002A1FBA">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2A1FBA" w:rsidRPr="00CC7A4B" w:rsidRDefault="002A1FBA" w:rsidP="002A1FBA">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2A1FBA" w:rsidRPr="00CC7A4B" w:rsidRDefault="002A1FBA" w:rsidP="002A1FBA">
      <w:pPr>
        <w:widowControl/>
        <w:jc w:val="left"/>
        <w:rPr>
          <w:rFonts w:eastAsia="黑体"/>
          <w:sz w:val="44"/>
          <w:szCs w:val="44"/>
        </w:rPr>
        <w:sectPr w:rsidR="002A1FBA" w:rsidRPr="00CC7A4B" w:rsidSect="00187BC6">
          <w:footerReference w:type="default" r:id="rId15"/>
          <w:pgSz w:w="11906" w:h="16838"/>
          <w:pgMar w:top="1440" w:right="1800" w:bottom="1440" w:left="1800" w:header="851" w:footer="992" w:gutter="0"/>
          <w:pgNumType w:start="1"/>
          <w:cols w:space="720"/>
          <w:docGrid w:type="lines" w:linePitch="312"/>
        </w:sectPr>
      </w:pPr>
    </w:p>
    <w:p w:rsidR="002A1FBA" w:rsidRPr="00CC7A4B"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8"/>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CC7A4B" w:rsidRDefault="002A1FBA" w:rsidP="002A1FBA">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spacing w:line="400" w:lineRule="exact"/>
        <w:rPr>
          <w:sz w:val="24"/>
          <w:szCs w:val="24"/>
        </w:rPr>
      </w:pPr>
    </w:p>
    <w:p w:rsidR="002A1FBA" w:rsidRPr="00CC7A4B" w:rsidRDefault="002A1FBA" w:rsidP="002A1FBA">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CC7A4B" w:rsidRDefault="002A1FBA" w:rsidP="00833D5F">
      <w:pPr>
        <w:numPr>
          <w:ilvl w:val="0"/>
          <w:numId w:val="1"/>
        </w:numPr>
        <w:adjustRightInd w:val="0"/>
        <w:snapToGrid w:val="0"/>
        <w:spacing w:line="360" w:lineRule="auto"/>
        <w:ind w:firstLineChars="200" w:firstLine="448"/>
        <w:rPr>
          <w:b/>
          <w:sz w:val="24"/>
          <w:szCs w:val="24"/>
        </w:rPr>
      </w:pPr>
      <w:r w:rsidRPr="00CC7A4B">
        <w:rPr>
          <w:b/>
          <w:sz w:val="24"/>
          <w:szCs w:val="24"/>
        </w:rPr>
        <w:t>项目信息</w:t>
      </w:r>
    </w:p>
    <w:p w:rsidR="002A1FBA" w:rsidRPr="00CC7A4B" w:rsidRDefault="002A1FBA" w:rsidP="00833D5F">
      <w:pPr>
        <w:pStyle w:val="a3"/>
        <w:numPr>
          <w:ilvl w:val="0"/>
          <w:numId w:val="2"/>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2A1FBA" w:rsidRPr="00CC7A4B" w:rsidRDefault="002A1FBA" w:rsidP="002A1FBA">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2A1FBA" w:rsidRPr="00CC7A4B" w:rsidRDefault="002A1FBA" w:rsidP="002A1FBA">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2A1FBA" w:rsidRPr="00CC7A4B" w:rsidRDefault="002A1FBA" w:rsidP="002A1FBA">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2A1FBA" w:rsidRPr="00CC7A4B" w:rsidRDefault="002A1FBA" w:rsidP="002A1FBA">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2A1FBA" w:rsidRPr="00CC7A4B" w:rsidRDefault="002A1FBA" w:rsidP="002A1FBA">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2A1FBA" w:rsidRPr="00CC7A4B"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2A1FBA" w:rsidRPr="00CC7A4B"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2A1FBA" w:rsidRPr="00CC7A4B" w:rsidRDefault="002A1FBA" w:rsidP="002A1FBA">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2A1FBA" w:rsidRPr="00CC7A4B" w:rsidRDefault="002A1FBA" w:rsidP="002A1FBA">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2A1FBA" w:rsidRPr="00CC7A4B" w:rsidRDefault="002A1FBA" w:rsidP="002A1FBA">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2A1FBA" w:rsidRPr="00CC7A4B" w:rsidRDefault="002A1FBA" w:rsidP="002A1FBA">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2A1FBA" w:rsidRPr="00CC7A4B" w:rsidRDefault="002A1FBA" w:rsidP="00833D5F">
      <w:pPr>
        <w:numPr>
          <w:ilvl w:val="0"/>
          <w:numId w:val="1"/>
        </w:numPr>
        <w:adjustRightInd w:val="0"/>
        <w:snapToGrid w:val="0"/>
        <w:spacing w:line="360" w:lineRule="auto"/>
        <w:ind w:firstLineChars="200" w:firstLine="448"/>
        <w:rPr>
          <w:b/>
          <w:sz w:val="24"/>
          <w:szCs w:val="24"/>
        </w:rPr>
      </w:pPr>
      <w:r w:rsidRPr="00CC7A4B">
        <w:rPr>
          <w:b/>
          <w:sz w:val="24"/>
          <w:szCs w:val="24"/>
        </w:rPr>
        <w:t>合同金额</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2A1FBA" w:rsidRPr="00CC7A4B" w:rsidRDefault="002A1FBA" w:rsidP="002A1FBA">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2A1FBA" w:rsidRPr="00CC7A4B" w:rsidRDefault="002A1FBA" w:rsidP="002A1FBA">
      <w:pPr>
        <w:pStyle w:val="12"/>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2A1FBA" w:rsidRPr="00CC7A4B" w:rsidRDefault="002A1FBA" w:rsidP="00833D5F">
      <w:pPr>
        <w:numPr>
          <w:ilvl w:val="0"/>
          <w:numId w:val="1"/>
        </w:numPr>
        <w:adjustRightInd w:val="0"/>
        <w:snapToGrid w:val="0"/>
        <w:spacing w:line="360" w:lineRule="auto"/>
        <w:ind w:firstLineChars="200" w:firstLine="448"/>
        <w:rPr>
          <w:b/>
          <w:sz w:val="24"/>
          <w:szCs w:val="24"/>
          <w:u w:val="single"/>
        </w:rPr>
      </w:pPr>
      <w:r w:rsidRPr="00CC7A4B">
        <w:rPr>
          <w:b/>
          <w:sz w:val="24"/>
          <w:szCs w:val="24"/>
        </w:rPr>
        <w:t>合同履行</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2A1FBA" w:rsidRPr="00CC7A4B" w:rsidRDefault="002A1FBA" w:rsidP="00833D5F">
      <w:pPr>
        <w:numPr>
          <w:ilvl w:val="0"/>
          <w:numId w:val="1"/>
        </w:numPr>
        <w:adjustRightInd w:val="0"/>
        <w:snapToGrid w:val="0"/>
        <w:spacing w:line="360" w:lineRule="auto"/>
        <w:ind w:firstLineChars="200" w:firstLine="448"/>
        <w:rPr>
          <w:b/>
          <w:sz w:val="24"/>
          <w:szCs w:val="24"/>
        </w:rPr>
      </w:pPr>
      <w:r w:rsidRPr="00CC7A4B">
        <w:rPr>
          <w:b/>
          <w:sz w:val="24"/>
          <w:szCs w:val="24"/>
        </w:rPr>
        <w:t>合同验收</w:t>
      </w:r>
    </w:p>
    <w:p w:rsidR="002A1FBA" w:rsidRPr="00CC7A4B" w:rsidRDefault="002A1FBA" w:rsidP="00833D5F">
      <w:pPr>
        <w:numPr>
          <w:ilvl w:val="0"/>
          <w:numId w:val="3"/>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2A1FBA" w:rsidRPr="00CC7A4B" w:rsidRDefault="002A1FBA" w:rsidP="00833D5F">
      <w:pPr>
        <w:numPr>
          <w:ilvl w:val="0"/>
          <w:numId w:val="1"/>
        </w:numPr>
        <w:adjustRightInd w:val="0"/>
        <w:snapToGrid w:val="0"/>
        <w:spacing w:line="360" w:lineRule="auto"/>
        <w:ind w:firstLineChars="200" w:firstLine="448"/>
        <w:rPr>
          <w:b/>
          <w:sz w:val="24"/>
          <w:szCs w:val="24"/>
        </w:rPr>
      </w:pPr>
      <w:r w:rsidRPr="00CC7A4B">
        <w:rPr>
          <w:b/>
          <w:sz w:val="24"/>
          <w:szCs w:val="24"/>
        </w:rPr>
        <w:t>组成合同的文件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2A1FBA" w:rsidRPr="00CC7A4B"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2A1FBA" w:rsidRPr="00CC7A4B" w:rsidRDefault="002A1FBA" w:rsidP="00833D5F">
      <w:pPr>
        <w:numPr>
          <w:ilvl w:val="0"/>
          <w:numId w:val="1"/>
        </w:numPr>
        <w:adjustRightInd w:val="0"/>
        <w:snapToGrid w:val="0"/>
        <w:spacing w:line="360" w:lineRule="auto"/>
        <w:ind w:firstLineChars="200" w:firstLine="448"/>
        <w:rPr>
          <w:b/>
          <w:sz w:val="24"/>
          <w:szCs w:val="24"/>
        </w:rPr>
      </w:pPr>
      <w:r w:rsidRPr="00CC7A4B">
        <w:rPr>
          <w:b/>
          <w:sz w:val="24"/>
          <w:szCs w:val="24"/>
        </w:rPr>
        <w:t>合同生效</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2A1FBA" w:rsidRPr="00CC7A4B" w:rsidRDefault="002A1FBA" w:rsidP="00833D5F">
      <w:pPr>
        <w:numPr>
          <w:ilvl w:val="0"/>
          <w:numId w:val="1"/>
        </w:numPr>
        <w:adjustRightInd w:val="0"/>
        <w:snapToGrid w:val="0"/>
        <w:spacing w:line="360" w:lineRule="auto"/>
        <w:ind w:firstLineChars="200" w:firstLine="448"/>
        <w:rPr>
          <w:b/>
          <w:sz w:val="24"/>
          <w:szCs w:val="24"/>
        </w:rPr>
      </w:pPr>
      <w:r w:rsidRPr="00CC7A4B">
        <w:rPr>
          <w:b/>
          <w:sz w:val="24"/>
          <w:szCs w:val="24"/>
        </w:rPr>
        <w:t>合同份数</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CC7A4B" w:rsidTr="00D36FEB">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CC7A4B" w:rsidRDefault="002A1FBA" w:rsidP="00D36FEB">
            <w:pPr>
              <w:adjustRightInd w:val="0"/>
              <w:snapToGrid w:val="0"/>
              <w:spacing w:line="300" w:lineRule="exact"/>
              <w:jc w:val="center"/>
              <w:rPr>
                <w:szCs w:val="24"/>
              </w:rPr>
            </w:pPr>
            <w:r w:rsidRPr="00CC7A4B">
              <w:rPr>
                <w:szCs w:val="21"/>
              </w:rPr>
              <w:t>乙方（供应商）</w:t>
            </w:r>
          </w:p>
        </w:tc>
      </w:tr>
      <w:tr w:rsidR="002A1FBA" w:rsidRPr="00CC7A4B" w:rsidTr="00D36FEB">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36FE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36FEB">
            <w:pPr>
              <w:adjustRightInd w:val="0"/>
              <w:snapToGrid w:val="0"/>
              <w:spacing w:line="300" w:lineRule="exact"/>
              <w:jc w:val="center"/>
              <w:rPr>
                <w:spacing w:val="20"/>
                <w:szCs w:val="21"/>
              </w:rPr>
            </w:pPr>
          </w:p>
        </w:tc>
      </w:tr>
      <w:tr w:rsidR="002A1FBA" w:rsidRPr="00CC7A4B" w:rsidTr="00D36FEB">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法定代表人</w:t>
            </w:r>
          </w:p>
          <w:p w:rsidR="002A1FBA" w:rsidRPr="00CC7A4B" w:rsidRDefault="002A1FBA" w:rsidP="002A1FBA">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36FE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法定代表人</w:t>
            </w:r>
          </w:p>
          <w:p w:rsidR="002A1FBA" w:rsidRPr="00CC7A4B" w:rsidRDefault="002A1FBA" w:rsidP="00D36FEB">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36FEB">
            <w:pPr>
              <w:adjustRightInd w:val="0"/>
              <w:snapToGrid w:val="0"/>
              <w:spacing w:line="300" w:lineRule="exact"/>
              <w:jc w:val="center"/>
              <w:rPr>
                <w:szCs w:val="21"/>
              </w:rPr>
            </w:pPr>
          </w:p>
        </w:tc>
      </w:tr>
      <w:tr w:rsidR="002A1FBA" w:rsidRPr="00CC7A4B" w:rsidTr="00D36FEB">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36FEB">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36FEB">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36FEB">
            <w:pPr>
              <w:adjustRightInd w:val="0"/>
              <w:snapToGrid w:val="0"/>
              <w:spacing w:line="300" w:lineRule="exact"/>
              <w:jc w:val="center"/>
              <w:rPr>
                <w:spacing w:val="20"/>
                <w:szCs w:val="21"/>
              </w:rPr>
            </w:pPr>
          </w:p>
        </w:tc>
      </w:tr>
      <w:tr w:rsidR="002A1FBA" w:rsidRPr="00CC7A4B" w:rsidTr="00D36FE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36FE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36FEB">
            <w:pPr>
              <w:adjustRightInd w:val="0"/>
              <w:snapToGrid w:val="0"/>
              <w:spacing w:line="300" w:lineRule="exact"/>
              <w:jc w:val="center"/>
              <w:rPr>
                <w:spacing w:val="20"/>
                <w:szCs w:val="21"/>
              </w:rPr>
            </w:pPr>
          </w:p>
        </w:tc>
      </w:tr>
      <w:tr w:rsidR="002A1FBA" w:rsidRPr="00CC7A4B" w:rsidTr="00D36FE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36FE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36FEB">
            <w:pPr>
              <w:adjustRightInd w:val="0"/>
              <w:snapToGrid w:val="0"/>
              <w:spacing w:line="300" w:lineRule="exact"/>
              <w:jc w:val="center"/>
              <w:rPr>
                <w:spacing w:val="20"/>
                <w:szCs w:val="21"/>
              </w:rPr>
            </w:pPr>
          </w:p>
        </w:tc>
      </w:tr>
      <w:tr w:rsidR="002A1FBA" w:rsidRPr="00CC7A4B" w:rsidTr="00D36FE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36FE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36FEB">
            <w:pPr>
              <w:adjustRightInd w:val="0"/>
              <w:snapToGrid w:val="0"/>
              <w:spacing w:line="300" w:lineRule="exact"/>
              <w:jc w:val="center"/>
              <w:rPr>
                <w:spacing w:val="20"/>
                <w:szCs w:val="21"/>
              </w:rPr>
            </w:pPr>
          </w:p>
        </w:tc>
      </w:tr>
      <w:tr w:rsidR="002A1FBA" w:rsidRPr="00CC7A4B" w:rsidTr="00D36FE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36FE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36FEB">
            <w:pPr>
              <w:adjustRightInd w:val="0"/>
              <w:snapToGrid w:val="0"/>
              <w:spacing w:line="300" w:lineRule="exact"/>
              <w:jc w:val="center"/>
              <w:rPr>
                <w:spacing w:val="20"/>
                <w:szCs w:val="21"/>
              </w:rPr>
            </w:pPr>
          </w:p>
        </w:tc>
      </w:tr>
      <w:tr w:rsidR="002A1FBA" w:rsidRPr="00CC7A4B" w:rsidTr="00D36FE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36FE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36FEB">
            <w:pPr>
              <w:adjustRightInd w:val="0"/>
              <w:snapToGrid w:val="0"/>
              <w:spacing w:line="300" w:lineRule="exact"/>
              <w:jc w:val="center"/>
              <w:rPr>
                <w:spacing w:val="20"/>
                <w:szCs w:val="21"/>
              </w:rPr>
            </w:pPr>
          </w:p>
        </w:tc>
      </w:tr>
      <w:tr w:rsidR="002A1FBA" w:rsidRPr="00CC7A4B" w:rsidTr="00D36FE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36FE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36FEB">
            <w:pPr>
              <w:adjustRightInd w:val="0"/>
              <w:snapToGrid w:val="0"/>
              <w:spacing w:line="300" w:lineRule="exact"/>
              <w:jc w:val="center"/>
              <w:rPr>
                <w:spacing w:val="20"/>
                <w:szCs w:val="21"/>
              </w:rPr>
            </w:pPr>
          </w:p>
        </w:tc>
      </w:tr>
      <w:tr w:rsidR="002A1FBA" w:rsidRPr="00CC7A4B" w:rsidTr="00D36FE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36FE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36FEB">
            <w:pPr>
              <w:adjustRightInd w:val="0"/>
              <w:snapToGrid w:val="0"/>
              <w:spacing w:line="300" w:lineRule="exact"/>
              <w:jc w:val="center"/>
              <w:rPr>
                <w:spacing w:val="20"/>
                <w:szCs w:val="21"/>
              </w:rPr>
            </w:pPr>
          </w:p>
        </w:tc>
      </w:tr>
      <w:tr w:rsidR="002A1FBA" w:rsidRPr="00CC7A4B" w:rsidTr="00D36FE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D36FE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36FE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36FEB">
            <w:pPr>
              <w:adjustRightInd w:val="0"/>
              <w:snapToGrid w:val="0"/>
              <w:spacing w:line="300" w:lineRule="exact"/>
              <w:jc w:val="center"/>
              <w:rPr>
                <w:spacing w:val="20"/>
                <w:szCs w:val="21"/>
              </w:rPr>
            </w:pPr>
          </w:p>
        </w:tc>
      </w:tr>
      <w:tr w:rsidR="002A1FBA" w:rsidRPr="00CC7A4B" w:rsidTr="00D36FE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D36FE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36FE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36FEB">
            <w:pPr>
              <w:adjustRightInd w:val="0"/>
              <w:snapToGrid w:val="0"/>
              <w:spacing w:line="300" w:lineRule="exact"/>
              <w:jc w:val="center"/>
              <w:rPr>
                <w:spacing w:val="20"/>
                <w:szCs w:val="21"/>
              </w:rPr>
            </w:pPr>
          </w:p>
        </w:tc>
      </w:tr>
      <w:tr w:rsidR="002A1FBA" w:rsidRPr="00CC7A4B" w:rsidTr="00D36FE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D36FE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36FE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36FEB">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36FEB">
            <w:pPr>
              <w:adjustRightInd w:val="0"/>
              <w:snapToGrid w:val="0"/>
              <w:spacing w:line="300" w:lineRule="exact"/>
              <w:jc w:val="center"/>
              <w:rPr>
                <w:spacing w:val="20"/>
                <w:szCs w:val="21"/>
              </w:rPr>
            </w:pPr>
          </w:p>
        </w:tc>
      </w:tr>
      <w:tr w:rsidR="002A1FBA" w:rsidRPr="00CC7A4B" w:rsidTr="00D36FEB">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CC7A4B" w:rsidRDefault="002A1FBA" w:rsidP="002A1FBA">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2A1FBA" w:rsidRPr="00CC7A4B"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9"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9"/>
    </w:p>
    <w:p w:rsidR="002A1FBA" w:rsidRPr="00CC7A4B"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833D5F">
      <w:pPr>
        <w:numPr>
          <w:ilvl w:val="0"/>
          <w:numId w:val="4"/>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2A1FBA" w:rsidRPr="00CC7A4B" w:rsidRDefault="002A1FBA" w:rsidP="002A1FBA">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2A1FBA" w:rsidRPr="00CC7A4B" w:rsidRDefault="002A1FBA" w:rsidP="002A1FBA">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2A1FBA" w:rsidRPr="00CC7A4B" w:rsidRDefault="002A1FBA" w:rsidP="002A1FBA">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2A1FBA" w:rsidRPr="00CC7A4B" w:rsidRDefault="002A1FBA" w:rsidP="00833D5F">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CC7A4B" w:rsidRDefault="002A1FBA" w:rsidP="002A1FBA">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2A1FBA" w:rsidRPr="00CC7A4B" w:rsidRDefault="002A1FBA" w:rsidP="002A1FBA">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0"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10"/>
      <w:r w:rsidRPr="00CC7A4B">
        <w:rPr>
          <w:sz w:val="24"/>
          <w:szCs w:val="24"/>
        </w:rPr>
        <w:t>。</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2A1FBA" w:rsidRPr="00CC7A4B"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2A1FBA" w:rsidRPr="00CC7A4B" w:rsidRDefault="002A1FBA" w:rsidP="002A1FBA">
      <w:pPr>
        <w:pStyle w:val="af"/>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2A1FBA" w:rsidRPr="00CC7A4B" w:rsidRDefault="002A1FBA" w:rsidP="002A1FBA">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2A1FBA" w:rsidRPr="00CC7A4B" w:rsidRDefault="002A1FBA" w:rsidP="002A1FBA">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2A1FBA" w:rsidRPr="00CC7A4B" w:rsidRDefault="002A1FBA" w:rsidP="00833D5F">
      <w:pPr>
        <w:numPr>
          <w:ilvl w:val="0"/>
          <w:numId w:val="6"/>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CC7A4B" w:rsidRDefault="002A1FBA" w:rsidP="002A1FBA">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2A1FBA" w:rsidRPr="00CC7A4B" w:rsidRDefault="002A1FBA" w:rsidP="002A1FBA">
      <w:pPr>
        <w:pStyle w:val="af"/>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2A1FBA" w:rsidRPr="00CC7A4B" w:rsidRDefault="002A1FBA" w:rsidP="00833D5F">
      <w:pPr>
        <w:numPr>
          <w:ilvl w:val="0"/>
          <w:numId w:val="7"/>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2A1FBA" w:rsidRPr="00CC7A4B" w:rsidRDefault="002A1FBA" w:rsidP="002A1FBA">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1" w:name="_Toc20313"/>
    </w:p>
    <w:p w:rsidR="002A1FBA" w:rsidRDefault="002A1FBA" w:rsidP="002A1FBA">
      <w:pPr>
        <w:adjustRightInd w:val="0"/>
        <w:snapToGrid w:val="0"/>
        <w:jc w:val="center"/>
        <w:rPr>
          <w:rFonts w:eastAsia="黑体"/>
          <w:sz w:val="28"/>
          <w:szCs w:val="28"/>
        </w:rPr>
      </w:pPr>
    </w:p>
    <w:p w:rsidR="002A1FBA" w:rsidRDefault="002A1FBA" w:rsidP="002A1FBA">
      <w:pPr>
        <w:adjustRightInd w:val="0"/>
        <w:snapToGrid w:val="0"/>
        <w:jc w:val="center"/>
        <w:rPr>
          <w:rFonts w:eastAsia="黑体"/>
          <w:sz w:val="28"/>
          <w:szCs w:val="28"/>
        </w:rPr>
      </w:pPr>
    </w:p>
    <w:p w:rsidR="002A1FBA" w:rsidRPr="00CC7A4B" w:rsidRDefault="002A1FBA" w:rsidP="002A1FBA">
      <w:pPr>
        <w:adjustRightInd w:val="0"/>
        <w:snapToGrid w:val="0"/>
        <w:jc w:val="center"/>
        <w:rPr>
          <w:rFonts w:eastAsia="黑体"/>
          <w:sz w:val="28"/>
          <w:szCs w:val="28"/>
        </w:rPr>
      </w:pPr>
      <w:r w:rsidRPr="00CC7A4B">
        <w:rPr>
          <w:rFonts w:eastAsia="黑体"/>
          <w:sz w:val="28"/>
          <w:szCs w:val="28"/>
        </w:rPr>
        <w:br w:type="page"/>
      </w:r>
    </w:p>
    <w:p w:rsidR="002A1FBA" w:rsidRPr="00CC7A4B" w:rsidRDefault="002A1FBA" w:rsidP="002A1FBA">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CC7A4B" w:rsidTr="00D36FEB">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CC7A4B" w:rsidRDefault="002A1FBA" w:rsidP="00D36FEB">
            <w:pPr>
              <w:adjustRightInd w:val="0"/>
              <w:snapToGrid w:val="0"/>
              <w:jc w:val="left"/>
              <w:rPr>
                <w:szCs w:val="21"/>
              </w:rPr>
            </w:pPr>
          </w:p>
        </w:tc>
      </w:tr>
      <w:tr w:rsidR="002A1FBA" w:rsidRPr="00CC7A4B" w:rsidTr="00D36FEB">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adjustRightInd w:val="0"/>
              <w:snapToGrid w:val="0"/>
              <w:jc w:val="left"/>
              <w:rPr>
                <w:szCs w:val="21"/>
              </w:rPr>
            </w:pPr>
          </w:p>
        </w:tc>
      </w:tr>
      <w:tr w:rsidR="002A1FBA" w:rsidRPr="00CC7A4B" w:rsidTr="00D36FE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adjustRightInd w:val="0"/>
              <w:snapToGrid w:val="0"/>
              <w:jc w:val="left"/>
              <w:rPr>
                <w:szCs w:val="21"/>
              </w:rPr>
            </w:pPr>
          </w:p>
        </w:tc>
      </w:tr>
      <w:tr w:rsidR="002A1FBA" w:rsidRPr="00CC7A4B" w:rsidTr="00D36FE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adjustRightInd w:val="0"/>
              <w:snapToGrid w:val="0"/>
              <w:jc w:val="left"/>
              <w:rPr>
                <w:szCs w:val="21"/>
              </w:rPr>
            </w:pPr>
          </w:p>
        </w:tc>
      </w:tr>
      <w:tr w:rsidR="002A1FBA" w:rsidRPr="00CC7A4B" w:rsidTr="00D36FE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adjustRightInd w:val="0"/>
              <w:snapToGrid w:val="0"/>
              <w:jc w:val="left"/>
              <w:rPr>
                <w:szCs w:val="21"/>
              </w:rPr>
            </w:pPr>
          </w:p>
        </w:tc>
      </w:tr>
      <w:tr w:rsidR="002A1FBA" w:rsidRPr="00CC7A4B" w:rsidTr="00D36FE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adjustRightInd w:val="0"/>
              <w:snapToGrid w:val="0"/>
              <w:jc w:val="left"/>
              <w:rPr>
                <w:szCs w:val="21"/>
              </w:rPr>
            </w:pPr>
          </w:p>
        </w:tc>
      </w:tr>
      <w:tr w:rsidR="002A1FBA" w:rsidRPr="00CC7A4B" w:rsidTr="00D36FEB">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rPr>
                <w:szCs w:val="24"/>
              </w:rPr>
            </w:pPr>
          </w:p>
        </w:tc>
      </w:tr>
      <w:tr w:rsidR="002A1FBA" w:rsidRPr="00CC7A4B" w:rsidTr="00D36FEB">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rPr>
                <w:szCs w:val="24"/>
              </w:rPr>
            </w:pPr>
          </w:p>
        </w:tc>
      </w:tr>
      <w:tr w:rsidR="002A1FBA" w:rsidRPr="00CC7A4B" w:rsidTr="00D36FEB">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rPr>
                <w:szCs w:val="24"/>
              </w:rPr>
            </w:pPr>
          </w:p>
        </w:tc>
      </w:tr>
      <w:tr w:rsidR="002A1FBA" w:rsidRPr="00CC7A4B" w:rsidTr="00D36FEB">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rPr>
                <w:szCs w:val="24"/>
              </w:rPr>
            </w:pPr>
          </w:p>
        </w:tc>
      </w:tr>
      <w:tr w:rsidR="002A1FBA" w:rsidRPr="00CC7A4B" w:rsidTr="00D36FE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2A1FBA">
            <w:pPr>
              <w:autoSpaceDE w:val="0"/>
              <w:autoSpaceDN w:val="0"/>
              <w:adjustRightInd w:val="0"/>
              <w:snapToGrid w:val="0"/>
              <w:ind w:firstLineChars="200" w:firstLine="386"/>
              <w:jc w:val="left"/>
              <w:rPr>
                <w:szCs w:val="21"/>
              </w:rPr>
            </w:pPr>
          </w:p>
        </w:tc>
      </w:tr>
      <w:tr w:rsidR="002A1FBA" w:rsidRPr="00CC7A4B" w:rsidTr="00D36FE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货物质量缺陷</w:t>
            </w:r>
          </w:p>
          <w:p w:rsidR="002A1FBA" w:rsidRPr="00CC7A4B" w:rsidRDefault="002A1FBA" w:rsidP="00D36FEB">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adjustRightInd w:val="0"/>
              <w:snapToGrid w:val="0"/>
              <w:jc w:val="left"/>
              <w:rPr>
                <w:szCs w:val="21"/>
              </w:rPr>
            </w:pPr>
          </w:p>
        </w:tc>
      </w:tr>
      <w:tr w:rsidR="002A1FBA" w:rsidRPr="00CC7A4B" w:rsidTr="00D36FE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snapToGrid w:val="0"/>
              <w:jc w:val="center"/>
              <w:rPr>
                <w:szCs w:val="21"/>
              </w:rPr>
            </w:pPr>
            <w:r w:rsidRPr="00CC7A4B">
              <w:rPr>
                <w:szCs w:val="21"/>
              </w:rPr>
              <w:t>第二节</w:t>
            </w:r>
          </w:p>
          <w:p w:rsidR="002A1FBA" w:rsidRPr="00CC7A4B" w:rsidRDefault="002A1FBA" w:rsidP="00D36FEB">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adjustRightInd w:val="0"/>
              <w:snapToGrid w:val="0"/>
              <w:jc w:val="left"/>
              <w:rPr>
                <w:szCs w:val="21"/>
              </w:rPr>
            </w:pPr>
          </w:p>
        </w:tc>
      </w:tr>
      <w:tr w:rsidR="002A1FBA" w:rsidRPr="00CC7A4B" w:rsidTr="00D36FEB">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adjustRightInd w:val="0"/>
              <w:snapToGrid w:val="0"/>
              <w:jc w:val="left"/>
              <w:rPr>
                <w:szCs w:val="21"/>
              </w:rPr>
            </w:pPr>
          </w:p>
        </w:tc>
      </w:tr>
      <w:tr w:rsidR="002A1FBA" w:rsidRPr="00CC7A4B" w:rsidTr="00D36FEB">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adjustRightInd w:val="0"/>
              <w:snapToGrid w:val="0"/>
              <w:jc w:val="left"/>
              <w:rPr>
                <w:szCs w:val="21"/>
              </w:rPr>
            </w:pPr>
          </w:p>
        </w:tc>
      </w:tr>
      <w:tr w:rsidR="002A1FBA" w:rsidRPr="00CC7A4B" w:rsidTr="00D36FE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adjustRightInd w:val="0"/>
              <w:snapToGrid w:val="0"/>
              <w:jc w:val="left"/>
              <w:rPr>
                <w:szCs w:val="21"/>
              </w:rPr>
            </w:pPr>
          </w:p>
        </w:tc>
      </w:tr>
      <w:tr w:rsidR="002A1FBA" w:rsidRPr="00CC7A4B" w:rsidTr="00D36FEB">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adjustRightInd w:val="0"/>
              <w:snapToGrid w:val="0"/>
              <w:jc w:val="left"/>
              <w:rPr>
                <w:szCs w:val="21"/>
              </w:rPr>
            </w:pPr>
          </w:p>
        </w:tc>
      </w:tr>
      <w:tr w:rsidR="002A1FBA" w:rsidRPr="00CC7A4B" w:rsidTr="00D36FEB">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lastRenderedPageBreak/>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adjustRightInd w:val="0"/>
              <w:snapToGrid w:val="0"/>
              <w:jc w:val="left"/>
              <w:rPr>
                <w:szCs w:val="21"/>
              </w:rPr>
            </w:pPr>
          </w:p>
        </w:tc>
      </w:tr>
      <w:tr w:rsidR="002A1FBA" w:rsidRPr="00CC7A4B" w:rsidTr="00D36FE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adjustRightInd w:val="0"/>
              <w:snapToGrid w:val="0"/>
              <w:jc w:val="left"/>
              <w:rPr>
                <w:szCs w:val="21"/>
              </w:rPr>
            </w:pPr>
          </w:p>
        </w:tc>
      </w:tr>
      <w:tr w:rsidR="002A1FBA" w:rsidRPr="00CC7A4B" w:rsidTr="00D36FE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adjustRightInd w:val="0"/>
              <w:snapToGrid w:val="0"/>
              <w:jc w:val="left"/>
              <w:rPr>
                <w:szCs w:val="21"/>
              </w:rPr>
            </w:pPr>
          </w:p>
        </w:tc>
      </w:tr>
      <w:tr w:rsidR="002A1FBA" w:rsidRPr="00CC7A4B" w:rsidTr="00D36FE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adjustRightInd w:val="0"/>
              <w:snapToGrid w:val="0"/>
              <w:jc w:val="left"/>
              <w:rPr>
                <w:szCs w:val="21"/>
                <w:u w:val="single"/>
              </w:rPr>
            </w:pPr>
          </w:p>
        </w:tc>
      </w:tr>
      <w:tr w:rsidR="002A1FBA" w:rsidRPr="00CC7A4B" w:rsidTr="00D36FE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36FEB">
            <w:pPr>
              <w:adjustRightInd w:val="0"/>
              <w:snapToGrid w:val="0"/>
              <w:jc w:val="left"/>
              <w:rPr>
                <w:szCs w:val="21"/>
                <w:u w:val="single"/>
              </w:rPr>
            </w:pPr>
          </w:p>
        </w:tc>
      </w:tr>
      <w:tr w:rsidR="002A1FBA" w:rsidRPr="00CC7A4B" w:rsidTr="00D36FEB">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CC7A4B" w:rsidRDefault="002A1FBA" w:rsidP="00D36FEB">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CC7A4B" w:rsidRDefault="002A1FBA" w:rsidP="00D36FEB">
            <w:pPr>
              <w:adjustRightInd w:val="0"/>
              <w:snapToGrid w:val="0"/>
              <w:jc w:val="left"/>
              <w:rPr>
                <w:szCs w:val="21"/>
                <w:u w:val="single"/>
              </w:rPr>
            </w:pPr>
          </w:p>
        </w:tc>
      </w:tr>
      <w:tr w:rsidR="002A1FBA" w:rsidRPr="00CC7A4B" w:rsidTr="00D36FEB">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CC7A4B" w:rsidRDefault="002A1FBA" w:rsidP="00D36FEB">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CC7A4B" w:rsidRDefault="002A1FBA" w:rsidP="00D36FEB">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2A1FBA" w:rsidRPr="00CC7A4B" w:rsidRDefault="002A1FBA" w:rsidP="00D36FEB">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2A1FBA" w:rsidRPr="00CC7A4B" w:rsidRDefault="002A1FBA" w:rsidP="00D36FEB">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2A1FBA" w:rsidRPr="00CC7A4B" w:rsidTr="00D36FEB">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CC7A4B" w:rsidRDefault="002A1FBA" w:rsidP="00D36FEB">
            <w:pPr>
              <w:adjustRightInd w:val="0"/>
              <w:snapToGrid w:val="0"/>
              <w:jc w:val="center"/>
              <w:rPr>
                <w:szCs w:val="21"/>
              </w:rPr>
            </w:pPr>
            <w:r w:rsidRPr="00CC7A4B">
              <w:rPr>
                <w:szCs w:val="21"/>
              </w:rPr>
              <w:t>第二节</w:t>
            </w:r>
          </w:p>
          <w:p w:rsidR="002A1FBA" w:rsidRPr="00CC7A4B" w:rsidRDefault="002A1FBA" w:rsidP="00D36FEB">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CC7A4B" w:rsidRDefault="002A1FBA" w:rsidP="00D36FEB">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CC7A4B" w:rsidRDefault="002A1FBA" w:rsidP="00D36FEB">
            <w:pPr>
              <w:adjustRightInd w:val="0"/>
              <w:snapToGrid w:val="0"/>
              <w:jc w:val="left"/>
              <w:rPr>
                <w:szCs w:val="21"/>
              </w:rPr>
            </w:pPr>
          </w:p>
        </w:tc>
      </w:tr>
    </w:tbl>
    <w:p w:rsidR="002A1FBA" w:rsidRPr="00CC7A4B" w:rsidRDefault="002A1FBA" w:rsidP="002A1FBA">
      <w:pPr>
        <w:tabs>
          <w:tab w:val="left" w:pos="360"/>
        </w:tabs>
        <w:spacing w:line="520" w:lineRule="exact"/>
        <w:ind w:firstLineChars="171" w:firstLine="382"/>
        <w:rPr>
          <w:sz w:val="24"/>
          <w:szCs w:val="24"/>
        </w:rPr>
      </w:pPr>
    </w:p>
    <w:p w:rsidR="00C55371" w:rsidRPr="0080752E" w:rsidRDefault="00C55371" w:rsidP="00A74C1E">
      <w:pPr>
        <w:autoSpaceDE w:val="0"/>
        <w:autoSpaceDN w:val="0"/>
        <w:adjustRightInd w:val="0"/>
        <w:spacing w:line="360" w:lineRule="auto"/>
        <w:ind w:firstLineChars="200" w:firstLine="446"/>
        <w:rPr>
          <w:sz w:val="24"/>
        </w:rPr>
      </w:pPr>
    </w:p>
    <w:p w:rsidR="00A052A5" w:rsidRDefault="00A052A5">
      <w:pPr>
        <w:widowControl/>
        <w:jc w:val="left"/>
        <w:rPr>
          <w:b/>
          <w:bCs/>
          <w:kern w:val="28"/>
          <w:sz w:val="32"/>
          <w:szCs w:val="32"/>
          <w:lang w:val="x-none" w:eastAsia="x-none"/>
        </w:rPr>
      </w:pPr>
      <w: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b/>
          <w:sz w:val="24"/>
        </w:rPr>
        <w:t>1</w:t>
      </w:r>
    </w:p>
    <w:p w:rsidR="0079363C" w:rsidRPr="000B7480" w:rsidRDefault="0079363C" w:rsidP="005D792B">
      <w:pPr>
        <w:autoSpaceDN w:val="0"/>
        <w:spacing w:line="360" w:lineRule="auto"/>
        <w:jc w:val="center"/>
        <w:rPr>
          <w:b/>
          <w:bCs/>
          <w:sz w:val="24"/>
        </w:rPr>
      </w:pPr>
      <w:r w:rsidRPr="000B7480">
        <w:rPr>
          <w:b/>
          <w:bCs/>
          <w:sz w:val="24"/>
        </w:rPr>
        <w:t>投标书</w:t>
      </w:r>
    </w:p>
    <w:p w:rsidR="0079363C" w:rsidRPr="000B7480" w:rsidRDefault="0079363C" w:rsidP="005D792B">
      <w:pPr>
        <w:spacing w:line="360" w:lineRule="auto"/>
        <w:rPr>
          <w:sz w:val="24"/>
        </w:rPr>
      </w:pPr>
      <w:r w:rsidRPr="000B7480">
        <w:rPr>
          <w:sz w:val="24"/>
        </w:rPr>
        <w:t>致：天津市政府采购中心</w:t>
      </w:r>
    </w:p>
    <w:p w:rsidR="0079363C" w:rsidRPr="000B7480" w:rsidRDefault="0079363C" w:rsidP="005D792B">
      <w:pPr>
        <w:spacing w:line="360" w:lineRule="auto"/>
        <w:ind w:firstLineChars="200" w:firstLine="446"/>
        <w:rPr>
          <w:sz w:val="24"/>
        </w:rPr>
      </w:pPr>
      <w:r w:rsidRPr="000B7480">
        <w:rPr>
          <w:sz w:val="24"/>
        </w:rPr>
        <w:t>根据贵方为天津市</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项目</w:t>
      </w:r>
      <w:r w:rsidR="007737A3" w:rsidRPr="000B7480">
        <w:rPr>
          <w:sz w:val="24"/>
        </w:rPr>
        <w:t>（项目编号：</w:t>
      </w:r>
      <w:r w:rsidR="007737A3" w:rsidRPr="000B7480">
        <w:rPr>
          <w:sz w:val="24"/>
          <w:u w:val="single"/>
        </w:rPr>
        <w:t xml:space="preserve">             </w:t>
      </w:r>
      <w:r w:rsidR="007737A3" w:rsidRPr="000B7480">
        <w:rPr>
          <w:sz w:val="24"/>
        </w:rPr>
        <w:t>）</w:t>
      </w:r>
      <w:r w:rsidRPr="000B7480">
        <w:rPr>
          <w:sz w:val="24"/>
        </w:rPr>
        <w:t>的投标邀请，</w:t>
      </w:r>
      <w:r w:rsidR="00BE596E">
        <w:rPr>
          <w:rFonts w:hint="eastAsia"/>
          <w:sz w:val="24"/>
        </w:rPr>
        <w:t>投标</w:t>
      </w:r>
      <w:r w:rsidR="00BE596E">
        <w:rPr>
          <w:sz w:val="24"/>
        </w:rPr>
        <w:t>代表人</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00010DCF" w:rsidRPr="000B7480">
        <w:rPr>
          <w:rFonts w:hint="eastAsia"/>
          <w:sz w:val="24"/>
        </w:rPr>
        <w:t>我公司</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00010DCF" w:rsidRPr="000B7480">
        <w:rPr>
          <w:sz w:val="24"/>
        </w:rPr>
        <w:t>（</w:t>
      </w:r>
      <w:r w:rsidR="00010DCF" w:rsidRPr="000B7480">
        <w:rPr>
          <w:rFonts w:hint="eastAsia"/>
          <w:sz w:val="24"/>
        </w:rPr>
        <w:t>投标单位</w:t>
      </w:r>
      <w:r w:rsidRPr="000B7480">
        <w:rPr>
          <w:sz w:val="24"/>
        </w:rPr>
        <w:t>名称、地址）提交</w:t>
      </w:r>
      <w:r w:rsidR="007737A3" w:rsidRPr="000B7480">
        <w:rPr>
          <w:rFonts w:hint="eastAsia"/>
          <w:sz w:val="24"/>
        </w:rPr>
        <w:t>网上应答及上传加盖电子签章的投标文件</w:t>
      </w:r>
      <w:r w:rsidRPr="000B7480">
        <w:rPr>
          <w:sz w:val="24"/>
        </w:rPr>
        <w:t>。</w:t>
      </w:r>
    </w:p>
    <w:p w:rsidR="0079363C" w:rsidRPr="000B7480" w:rsidRDefault="0079363C" w:rsidP="005D792B">
      <w:pPr>
        <w:spacing w:line="360" w:lineRule="auto"/>
        <w:ind w:firstLineChars="200" w:firstLine="446"/>
        <w:rPr>
          <w:sz w:val="24"/>
        </w:rPr>
      </w:pPr>
      <w:r w:rsidRPr="000B7480">
        <w:rPr>
          <w:sz w:val="24"/>
        </w:rPr>
        <w:t>据此函，签字代表宣布同意如下：</w:t>
      </w:r>
    </w:p>
    <w:p w:rsidR="008C4E8A" w:rsidRPr="000B7480" w:rsidRDefault="008C4E8A" w:rsidP="008C4E8A">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8C4E8A" w:rsidRPr="000B7480" w:rsidRDefault="008C4E8A" w:rsidP="008C4E8A">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79363C" w:rsidRPr="000B7480" w:rsidRDefault="0079363C" w:rsidP="005D792B">
      <w:pPr>
        <w:spacing w:line="360" w:lineRule="auto"/>
        <w:ind w:firstLineChars="200" w:firstLine="446"/>
        <w:rPr>
          <w:sz w:val="24"/>
        </w:rPr>
      </w:pPr>
      <w:r w:rsidRPr="000B7480">
        <w:rPr>
          <w:sz w:val="24"/>
        </w:rPr>
        <w:t>……</w:t>
      </w:r>
    </w:p>
    <w:p w:rsidR="0079363C" w:rsidRPr="000B7480" w:rsidRDefault="0079363C" w:rsidP="005D792B">
      <w:pPr>
        <w:spacing w:line="360" w:lineRule="auto"/>
        <w:ind w:firstLineChars="200" w:firstLine="446"/>
        <w:rPr>
          <w:sz w:val="24"/>
        </w:rPr>
      </w:pPr>
      <w:r w:rsidRPr="000B7480">
        <w:rPr>
          <w:sz w:val="24"/>
        </w:rPr>
        <w:t>2.</w:t>
      </w:r>
      <w:r w:rsidR="007737A3" w:rsidRPr="000B7480">
        <w:rPr>
          <w:rFonts w:hint="eastAsia"/>
          <w:sz w:val="24"/>
        </w:rPr>
        <w:t xml:space="preserve"> </w:t>
      </w:r>
      <w:r w:rsidR="00010DCF" w:rsidRPr="000B7480">
        <w:rPr>
          <w:rFonts w:hint="eastAsia"/>
          <w:sz w:val="24"/>
        </w:rPr>
        <w:t>我公司</w:t>
      </w:r>
      <w:r w:rsidRPr="000B7480">
        <w:rPr>
          <w:sz w:val="24"/>
        </w:rPr>
        <w:t>将按招标文件的规定履行合同责任和义务。</w:t>
      </w:r>
    </w:p>
    <w:p w:rsidR="0079363C" w:rsidRPr="000B7480" w:rsidRDefault="0079363C" w:rsidP="005D792B">
      <w:pPr>
        <w:spacing w:line="360" w:lineRule="auto"/>
        <w:ind w:firstLineChars="200" w:firstLine="446"/>
        <w:rPr>
          <w:sz w:val="24"/>
        </w:rPr>
      </w:pPr>
      <w:r w:rsidRPr="000B7480">
        <w:rPr>
          <w:sz w:val="24"/>
        </w:rPr>
        <w:t>3.</w:t>
      </w:r>
      <w:r w:rsidR="007737A3" w:rsidRPr="000B7480">
        <w:rPr>
          <w:rFonts w:hint="eastAsia"/>
          <w:sz w:val="24"/>
        </w:rPr>
        <w:t xml:space="preserve"> </w:t>
      </w:r>
      <w:r w:rsidR="00766299"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0B7480" w:rsidRDefault="0079363C" w:rsidP="005D792B">
      <w:pPr>
        <w:spacing w:line="360" w:lineRule="auto"/>
        <w:ind w:firstLineChars="200" w:firstLine="446"/>
        <w:rPr>
          <w:sz w:val="24"/>
        </w:rPr>
      </w:pPr>
      <w:r w:rsidRPr="000B7480">
        <w:rPr>
          <w:sz w:val="24"/>
        </w:rPr>
        <w:t>4.</w:t>
      </w:r>
      <w:r w:rsidR="007737A3" w:rsidRPr="000B7480">
        <w:rPr>
          <w:rFonts w:hint="eastAsia"/>
          <w:sz w:val="24"/>
        </w:rPr>
        <w:t xml:space="preserve"> </w:t>
      </w:r>
      <w:r w:rsidR="00136F51" w:rsidRPr="000B7480">
        <w:rPr>
          <w:rFonts w:hint="eastAsia"/>
          <w:sz w:val="24"/>
        </w:rPr>
        <w:t>我公司的</w:t>
      </w:r>
      <w:r w:rsidR="00766299" w:rsidRPr="000B7480">
        <w:rPr>
          <w:rFonts w:hint="eastAsia"/>
          <w:sz w:val="24"/>
        </w:rPr>
        <w:t>投标有效期为</w:t>
      </w:r>
      <w:r w:rsidR="00FC5B2A" w:rsidRPr="000B7480">
        <w:rPr>
          <w:rFonts w:hint="eastAsia"/>
          <w:sz w:val="24"/>
        </w:rPr>
        <w:t>提交投标文件的截止之日</w:t>
      </w:r>
      <w:r w:rsidR="00766299" w:rsidRPr="000B7480">
        <w:rPr>
          <w:rFonts w:hint="eastAsia"/>
          <w:sz w:val="24"/>
        </w:rPr>
        <w:t>起</w:t>
      </w:r>
      <w:r w:rsidR="00766299" w:rsidRPr="000B7480">
        <w:rPr>
          <w:rFonts w:hint="eastAsia"/>
          <w:sz w:val="24"/>
        </w:rPr>
        <w:t>60</w:t>
      </w:r>
      <w:r w:rsidR="00766299" w:rsidRPr="000B7480">
        <w:rPr>
          <w:rFonts w:hint="eastAsia"/>
          <w:sz w:val="24"/>
        </w:rPr>
        <w:t>天。</w:t>
      </w:r>
    </w:p>
    <w:p w:rsidR="0079363C" w:rsidRPr="000B7480" w:rsidRDefault="00010DCF" w:rsidP="005D792B">
      <w:pPr>
        <w:spacing w:line="360" w:lineRule="auto"/>
        <w:ind w:firstLineChars="200" w:firstLine="446"/>
        <w:rPr>
          <w:sz w:val="24"/>
        </w:rPr>
      </w:pPr>
      <w:r w:rsidRPr="000B7480">
        <w:rPr>
          <w:rFonts w:hint="eastAsia"/>
          <w:sz w:val="24"/>
        </w:rPr>
        <w:t>5</w:t>
      </w:r>
      <w:r w:rsidR="0079363C" w:rsidRPr="000B7480">
        <w:rPr>
          <w:sz w:val="24"/>
        </w:rPr>
        <w:t>.</w:t>
      </w:r>
      <w:r w:rsidR="007737A3" w:rsidRPr="000B7480">
        <w:rPr>
          <w:rFonts w:hint="eastAsia"/>
          <w:sz w:val="24"/>
        </w:rPr>
        <w:t xml:space="preserve"> </w:t>
      </w:r>
      <w:r w:rsidRPr="000B7480">
        <w:rPr>
          <w:rFonts w:hint="eastAsia"/>
          <w:sz w:val="24"/>
        </w:rPr>
        <w:t>我公司同意按照招标方要求</w:t>
      </w:r>
      <w:r w:rsidR="0079363C" w:rsidRPr="000B7480">
        <w:rPr>
          <w:sz w:val="24"/>
        </w:rPr>
        <w:t>提供的与</w:t>
      </w:r>
      <w:r w:rsidRPr="000B7480">
        <w:rPr>
          <w:sz w:val="24"/>
        </w:rPr>
        <w:t>投标有关的一切数据或资料</w:t>
      </w:r>
      <w:r w:rsidR="00CB1696" w:rsidRPr="000B7480">
        <w:rPr>
          <w:rFonts w:hint="eastAsia"/>
          <w:sz w:val="24"/>
        </w:rPr>
        <w:t>，</w:t>
      </w:r>
      <w:r w:rsidR="00DA1C99" w:rsidRPr="000B7480">
        <w:rPr>
          <w:rFonts w:hint="eastAsia"/>
          <w:sz w:val="24"/>
        </w:rPr>
        <w:t>并声明投标文件及所提供的一切资料</w:t>
      </w:r>
      <w:proofErr w:type="gramStart"/>
      <w:r w:rsidR="00DA1C99" w:rsidRPr="000B7480">
        <w:rPr>
          <w:rFonts w:hint="eastAsia"/>
          <w:sz w:val="24"/>
        </w:rPr>
        <w:t>均真实</w:t>
      </w:r>
      <w:proofErr w:type="gramEnd"/>
      <w:r w:rsidR="00CB1696" w:rsidRPr="000B7480">
        <w:rPr>
          <w:rFonts w:hint="eastAsia"/>
          <w:sz w:val="24"/>
        </w:rPr>
        <w:t>有效。由于我公司提供资料不实而造成的责任和后果由我公司自行承担。</w:t>
      </w:r>
    </w:p>
    <w:p w:rsidR="00136F51" w:rsidRPr="000B7480" w:rsidRDefault="00136F51" w:rsidP="00136F51">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w:t>
      </w:r>
      <w:r w:rsidR="00A62455" w:rsidRPr="000B7480">
        <w:rPr>
          <w:rFonts w:hint="eastAsia"/>
          <w:sz w:val="24"/>
        </w:rPr>
        <w:t>并</w:t>
      </w:r>
      <w:r w:rsidRPr="000B7480">
        <w:rPr>
          <w:rFonts w:hint="eastAsia"/>
          <w:sz w:val="24"/>
        </w:rPr>
        <w:t>承担</w:t>
      </w:r>
      <w:r w:rsidR="00A62455" w:rsidRPr="000B7480">
        <w:rPr>
          <w:rFonts w:hint="eastAsia"/>
          <w:sz w:val="24"/>
        </w:rPr>
        <w:t>相关责任</w:t>
      </w:r>
      <w:r w:rsidRPr="000B7480">
        <w:rPr>
          <w:rFonts w:hint="eastAsia"/>
          <w:sz w:val="24"/>
        </w:rPr>
        <w:t>。</w:t>
      </w:r>
    </w:p>
    <w:p w:rsidR="00136F51" w:rsidRPr="000B7480" w:rsidRDefault="00136F51" w:rsidP="00136F51">
      <w:pPr>
        <w:spacing w:line="360" w:lineRule="auto"/>
        <w:ind w:firstLineChars="200" w:firstLine="446"/>
        <w:rPr>
          <w:sz w:val="24"/>
        </w:rPr>
      </w:pPr>
      <w:r w:rsidRPr="000B7480">
        <w:rPr>
          <w:rFonts w:hint="eastAsia"/>
          <w:sz w:val="24"/>
        </w:rPr>
        <w:t xml:space="preserve">7. </w:t>
      </w:r>
      <w:r w:rsidRPr="000B7480">
        <w:rPr>
          <w:rFonts w:hint="eastAsia"/>
          <w:sz w:val="24"/>
        </w:rPr>
        <w:t>我公司已熟知</w:t>
      </w:r>
      <w:r w:rsidR="00BC74D7" w:rsidRPr="000B7480">
        <w:rPr>
          <w:rFonts w:hint="eastAsia"/>
          <w:sz w:val="24"/>
        </w:rPr>
        <w:t>贵</w:t>
      </w:r>
      <w:r w:rsidRPr="000B7480">
        <w:rPr>
          <w:rFonts w:hint="eastAsia"/>
          <w:sz w:val="24"/>
        </w:rPr>
        <w:t>中心关于本项目电子招投标的要求和规定。我公司</w:t>
      </w:r>
      <w:proofErr w:type="gramStart"/>
      <w:r w:rsidRPr="000B7480">
        <w:rPr>
          <w:rFonts w:hint="eastAsia"/>
          <w:sz w:val="24"/>
        </w:rPr>
        <w:t>完全响应</w:t>
      </w:r>
      <w:proofErr w:type="gramEnd"/>
      <w:r w:rsidRPr="000B748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0B7480">
        <w:rPr>
          <w:rFonts w:hint="eastAsia"/>
          <w:sz w:val="24"/>
        </w:rPr>
        <w:t>缺失均</w:t>
      </w:r>
      <w:proofErr w:type="gramEnd"/>
      <w:r w:rsidRPr="000B7480">
        <w:rPr>
          <w:rFonts w:hint="eastAsia"/>
          <w:sz w:val="24"/>
        </w:rPr>
        <w:t>与</w:t>
      </w:r>
      <w:r w:rsidRPr="000B7480">
        <w:rPr>
          <w:rFonts w:hint="eastAsia"/>
          <w:sz w:val="24"/>
        </w:rPr>
        <w:lastRenderedPageBreak/>
        <w:t>贵中心无关，我方愿承担因此出现的任何风险和责任。</w:t>
      </w:r>
    </w:p>
    <w:p w:rsidR="00136F51" w:rsidRPr="000B7480" w:rsidRDefault="00136F51" w:rsidP="00136F51">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w:t>
      </w:r>
      <w:r w:rsidR="004A155E" w:rsidRPr="000B7480">
        <w:rPr>
          <w:rFonts w:hint="eastAsia"/>
          <w:sz w:val="24"/>
        </w:rPr>
        <w:t>采购人、采购代理机构</w:t>
      </w:r>
      <w:r w:rsidRPr="000B7480">
        <w:rPr>
          <w:rFonts w:hint="eastAsia"/>
          <w:sz w:val="24"/>
        </w:rPr>
        <w:t>的检查验证。</w:t>
      </w:r>
      <w:r w:rsidRPr="000B7480">
        <w:rPr>
          <w:sz w:val="24"/>
        </w:rPr>
        <w:t>在整个招标过程中，</w:t>
      </w:r>
      <w:r w:rsidR="00121CDE" w:rsidRPr="000B7480">
        <w:rPr>
          <w:rFonts w:hint="eastAsia"/>
          <w:sz w:val="24"/>
        </w:rPr>
        <w:t>我公司</w:t>
      </w:r>
      <w:r w:rsidRPr="000B7480">
        <w:rPr>
          <w:sz w:val="24"/>
        </w:rPr>
        <w:t>若有违规行为，</w:t>
      </w:r>
      <w:r w:rsidR="00121CDE" w:rsidRPr="000B7480">
        <w:rPr>
          <w:rFonts w:hint="eastAsia"/>
          <w:sz w:val="24"/>
        </w:rPr>
        <w:t>我公司完全接受</w:t>
      </w:r>
      <w:r w:rsidRPr="000B7480">
        <w:rPr>
          <w:sz w:val="24"/>
        </w:rPr>
        <w:t>贵</w:t>
      </w:r>
      <w:r w:rsidRPr="000B7480">
        <w:rPr>
          <w:rFonts w:hint="eastAsia"/>
          <w:sz w:val="24"/>
        </w:rPr>
        <w:t>中心</w:t>
      </w:r>
      <w:r w:rsidR="00121CDE" w:rsidRPr="000B7480">
        <w:rPr>
          <w:rFonts w:hint="eastAsia"/>
          <w:sz w:val="24"/>
        </w:rPr>
        <w:t>依照</w:t>
      </w:r>
      <w:r w:rsidR="00F238DF" w:rsidRPr="000B7480">
        <w:rPr>
          <w:rFonts w:hint="eastAsia"/>
          <w:sz w:val="24"/>
        </w:rPr>
        <w:t>相关法律法规和</w:t>
      </w:r>
      <w:r w:rsidRPr="000B7480">
        <w:rPr>
          <w:sz w:val="24"/>
        </w:rPr>
        <w:t>招标文件</w:t>
      </w:r>
      <w:r w:rsidR="00F238DF" w:rsidRPr="000B7480">
        <w:rPr>
          <w:rFonts w:hint="eastAsia"/>
          <w:sz w:val="24"/>
        </w:rPr>
        <w:t>的</w:t>
      </w:r>
      <w:r w:rsidRPr="000B7480">
        <w:rPr>
          <w:sz w:val="24"/>
        </w:rPr>
        <w:t>规定给予</w:t>
      </w:r>
      <w:r w:rsidR="00F238DF" w:rsidRPr="000B7480">
        <w:rPr>
          <w:rFonts w:hint="eastAsia"/>
          <w:sz w:val="24"/>
        </w:rPr>
        <w:t>处罚</w:t>
      </w:r>
      <w:r w:rsidRPr="000B7480">
        <w:rPr>
          <w:sz w:val="24"/>
        </w:rPr>
        <w:t>。</w:t>
      </w:r>
    </w:p>
    <w:p w:rsidR="009A64B1" w:rsidRDefault="009A64B1" w:rsidP="009A64B1">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004A6A8F" w:rsidRPr="000B7480">
        <w:rPr>
          <w:rFonts w:hint="eastAsia"/>
          <w:sz w:val="24"/>
        </w:rPr>
        <w:t>，</w:t>
      </w:r>
      <w:r w:rsidR="004D5B71" w:rsidRPr="004D5B71">
        <w:rPr>
          <w:rFonts w:hint="eastAsia"/>
          <w:sz w:val="24"/>
        </w:rPr>
        <w:t>具备履行合同所必需的设备和专业技术能力，</w:t>
      </w:r>
      <w:r w:rsidR="004A6A8F" w:rsidRPr="000B7480">
        <w:rPr>
          <w:rFonts w:hint="eastAsia"/>
          <w:sz w:val="24"/>
          <w:szCs w:val="24"/>
        </w:rPr>
        <w:t>投标截止日前</w:t>
      </w:r>
      <w:r w:rsidR="004A6A8F" w:rsidRPr="000B7480">
        <w:rPr>
          <w:rFonts w:hint="eastAsia"/>
          <w:sz w:val="24"/>
          <w:szCs w:val="24"/>
        </w:rPr>
        <w:t>3</w:t>
      </w:r>
      <w:r w:rsidR="004A6A8F" w:rsidRPr="000B7480">
        <w:rPr>
          <w:rFonts w:hint="eastAsia"/>
          <w:sz w:val="24"/>
          <w:szCs w:val="24"/>
        </w:rPr>
        <w:t>年在经营活动中没有重大违法记录</w:t>
      </w:r>
      <w:r w:rsidRPr="000B7480">
        <w:rPr>
          <w:rFonts w:hint="eastAsia"/>
          <w:sz w:val="24"/>
        </w:rPr>
        <w:t>。</w:t>
      </w:r>
    </w:p>
    <w:p w:rsidR="009B055C" w:rsidRPr="005B6AF1" w:rsidRDefault="009B055C" w:rsidP="009B055C">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1C0E64" w:rsidRPr="000B7480" w:rsidRDefault="009A64B1" w:rsidP="001C0E64">
      <w:pPr>
        <w:spacing w:line="360" w:lineRule="auto"/>
        <w:ind w:firstLineChars="200" w:firstLine="446"/>
        <w:rPr>
          <w:sz w:val="24"/>
        </w:rPr>
      </w:pPr>
      <w:r w:rsidRPr="000B7480">
        <w:rPr>
          <w:rFonts w:hint="eastAsia"/>
          <w:sz w:val="24"/>
        </w:rPr>
        <w:t>1</w:t>
      </w:r>
      <w:r w:rsidR="009B055C">
        <w:rPr>
          <w:rFonts w:hint="eastAsia"/>
          <w:sz w:val="24"/>
        </w:rPr>
        <w:t>1</w:t>
      </w:r>
      <w:r w:rsidR="001C0E64" w:rsidRPr="000B7480">
        <w:rPr>
          <w:sz w:val="24"/>
        </w:rPr>
        <w:t>.</w:t>
      </w:r>
      <w:r w:rsidR="001C0E64" w:rsidRPr="000B7480">
        <w:rPr>
          <w:rFonts w:hint="eastAsia"/>
          <w:sz w:val="24"/>
        </w:rPr>
        <w:t xml:space="preserve"> </w:t>
      </w:r>
      <w:r w:rsidR="001C0E64" w:rsidRPr="000B7480">
        <w:rPr>
          <w:sz w:val="24"/>
        </w:rPr>
        <w:t>我公司若中标，</w:t>
      </w:r>
      <w:proofErr w:type="gramStart"/>
      <w:r w:rsidR="001C0E64" w:rsidRPr="000B7480">
        <w:rPr>
          <w:sz w:val="24"/>
        </w:rPr>
        <w:t>本承诺</w:t>
      </w:r>
      <w:proofErr w:type="gramEnd"/>
      <w:r w:rsidR="001C0E64" w:rsidRPr="000B7480">
        <w:rPr>
          <w:sz w:val="24"/>
        </w:rPr>
        <w:t>将成为合同不可分割的一部分，与合同具有同等的法律效力。</w:t>
      </w:r>
    </w:p>
    <w:p w:rsidR="00136F51" w:rsidRPr="000B7480" w:rsidRDefault="001C0E64" w:rsidP="005D792B">
      <w:pPr>
        <w:spacing w:line="360" w:lineRule="auto"/>
        <w:ind w:firstLineChars="200" w:firstLine="446"/>
        <w:rPr>
          <w:sz w:val="24"/>
        </w:rPr>
      </w:pPr>
      <w:r w:rsidRPr="000B7480">
        <w:rPr>
          <w:rFonts w:hint="eastAsia"/>
          <w:sz w:val="24"/>
        </w:rPr>
        <w:t>1</w:t>
      </w:r>
      <w:r w:rsidR="009B055C">
        <w:rPr>
          <w:rFonts w:hint="eastAsia"/>
          <w:sz w:val="24"/>
        </w:rPr>
        <w:t>2</w:t>
      </w:r>
      <w:r w:rsidRPr="000B7480">
        <w:rPr>
          <w:rFonts w:hint="eastAsia"/>
          <w:sz w:val="24"/>
        </w:rPr>
        <w:t xml:space="preserve">. </w:t>
      </w:r>
      <w:r w:rsidR="00136F51" w:rsidRPr="000B7480">
        <w:rPr>
          <w:rFonts w:hint="eastAsia"/>
          <w:sz w:val="24"/>
        </w:rPr>
        <w:t>如违反上述承诺，我</w:t>
      </w:r>
      <w:r w:rsidR="00A35BC5" w:rsidRPr="000B7480">
        <w:rPr>
          <w:rFonts w:hint="eastAsia"/>
          <w:sz w:val="24"/>
        </w:rPr>
        <w:t>公司</w:t>
      </w:r>
      <w:r w:rsidR="00136F51" w:rsidRPr="000B7480">
        <w:rPr>
          <w:rFonts w:hint="eastAsia"/>
          <w:sz w:val="24"/>
        </w:rPr>
        <w:t>投标无效</w:t>
      </w:r>
      <w:r w:rsidRPr="000B7480">
        <w:rPr>
          <w:rFonts w:hint="eastAsia"/>
          <w:sz w:val="24"/>
        </w:rPr>
        <w:t>且接受</w:t>
      </w:r>
      <w:r w:rsidR="00136F51" w:rsidRPr="000B7480">
        <w:rPr>
          <w:rFonts w:hint="eastAsia"/>
          <w:sz w:val="24"/>
        </w:rPr>
        <w:t>相关部门依法</w:t>
      </w:r>
      <w:proofErr w:type="gramStart"/>
      <w:r w:rsidR="00136F51" w:rsidRPr="000B7480">
        <w:rPr>
          <w:rFonts w:hint="eastAsia"/>
          <w:sz w:val="24"/>
        </w:rPr>
        <w:t>作出</w:t>
      </w:r>
      <w:proofErr w:type="gramEnd"/>
      <w:r w:rsidR="00136F51" w:rsidRPr="000B7480">
        <w:rPr>
          <w:rFonts w:hint="eastAsia"/>
          <w:sz w:val="24"/>
        </w:rPr>
        <w:t>的处罚，并</w:t>
      </w:r>
      <w:r w:rsidR="00BC74D7" w:rsidRPr="000B7480">
        <w:rPr>
          <w:rFonts w:hint="eastAsia"/>
          <w:sz w:val="24"/>
        </w:rPr>
        <w:t>承担</w:t>
      </w:r>
      <w:r w:rsidR="00136F51" w:rsidRPr="000B7480">
        <w:rPr>
          <w:rFonts w:hint="eastAsia"/>
          <w:sz w:val="24"/>
        </w:rPr>
        <w:t>通过“天津市政府采购网”等相关媒体予以公布</w:t>
      </w:r>
      <w:r w:rsidR="00BC74D7" w:rsidRPr="000B7480">
        <w:rPr>
          <w:rFonts w:hint="eastAsia"/>
          <w:sz w:val="24"/>
        </w:rPr>
        <w:t>的任何风险和责任。</w:t>
      </w:r>
    </w:p>
    <w:p w:rsidR="001C36BF" w:rsidRPr="00BE3FCB" w:rsidRDefault="001C36BF" w:rsidP="001C36B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1C36BF" w:rsidRPr="00BE3FCB" w:rsidRDefault="001C36BF" w:rsidP="001C36BF">
      <w:pPr>
        <w:spacing w:line="360" w:lineRule="auto"/>
        <w:ind w:firstLineChars="200" w:firstLine="446"/>
        <w:rPr>
          <w:sz w:val="24"/>
        </w:rPr>
      </w:pPr>
      <w:r w:rsidRPr="00BE3FCB">
        <w:rPr>
          <w:rFonts w:hint="eastAsia"/>
          <w:sz w:val="24"/>
        </w:rPr>
        <w:t>纳税人识别号：</w:t>
      </w:r>
    </w:p>
    <w:p w:rsidR="001C36BF" w:rsidRPr="00BE3FCB" w:rsidRDefault="001C36BF" w:rsidP="001C36BF">
      <w:pPr>
        <w:spacing w:line="360" w:lineRule="auto"/>
        <w:ind w:firstLineChars="200" w:firstLine="446"/>
        <w:rPr>
          <w:sz w:val="24"/>
        </w:rPr>
      </w:pPr>
      <w:r w:rsidRPr="00BE3FCB">
        <w:rPr>
          <w:rFonts w:hint="eastAsia"/>
          <w:sz w:val="24"/>
        </w:rPr>
        <w:t>地址、电话：</w:t>
      </w:r>
    </w:p>
    <w:p w:rsidR="001C36BF" w:rsidRPr="00BE3FCB" w:rsidRDefault="001C36BF" w:rsidP="001C36BF">
      <w:pPr>
        <w:spacing w:line="360" w:lineRule="auto"/>
        <w:ind w:firstLineChars="200" w:firstLine="446"/>
        <w:rPr>
          <w:sz w:val="24"/>
        </w:rPr>
      </w:pPr>
      <w:r w:rsidRPr="00BE3FCB">
        <w:rPr>
          <w:rFonts w:hint="eastAsia"/>
          <w:sz w:val="24"/>
        </w:rPr>
        <w:t>开户行及账号：</w:t>
      </w:r>
    </w:p>
    <w:p w:rsidR="001C36BF" w:rsidRPr="00BE3FCB" w:rsidRDefault="001C36BF" w:rsidP="001C36B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1C36BF" w:rsidRPr="00BE3FCB" w:rsidRDefault="001C36BF" w:rsidP="001C36B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上门自取</w:t>
      </w:r>
    </w:p>
    <w:p w:rsidR="001C36BF" w:rsidRPr="00BE3FCB" w:rsidRDefault="001C36BF" w:rsidP="001C36BF">
      <w:pPr>
        <w:spacing w:line="360" w:lineRule="auto"/>
        <w:ind w:firstLineChars="200" w:firstLine="446"/>
        <w:rPr>
          <w:sz w:val="24"/>
        </w:rPr>
      </w:pP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到付邮寄</w:t>
      </w:r>
    </w:p>
    <w:p w:rsidR="001C36BF" w:rsidRPr="00BE3FCB" w:rsidRDefault="001C36BF" w:rsidP="001C36BF">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1C36BF" w:rsidRDefault="001C36BF" w:rsidP="001C36BF">
      <w:pPr>
        <w:spacing w:line="360" w:lineRule="auto"/>
        <w:ind w:firstLineChars="200" w:firstLine="446"/>
        <w:rPr>
          <w:sz w:val="24"/>
        </w:rPr>
      </w:pPr>
      <w:r w:rsidRPr="00BE3FCB">
        <w:rPr>
          <w:sz w:val="24"/>
        </w:rPr>
        <w:t>邮寄联系人、手机号码：</w:t>
      </w:r>
    </w:p>
    <w:p w:rsidR="00147513" w:rsidRDefault="00147513" w:rsidP="001C36BF">
      <w:pPr>
        <w:spacing w:line="360" w:lineRule="auto"/>
        <w:ind w:firstLineChars="200" w:firstLine="446"/>
        <w:rPr>
          <w:sz w:val="24"/>
        </w:rPr>
      </w:pPr>
    </w:p>
    <w:p w:rsidR="00147513" w:rsidRDefault="00147513" w:rsidP="001C36BF">
      <w:pPr>
        <w:spacing w:line="360" w:lineRule="auto"/>
        <w:ind w:firstLineChars="200" w:firstLine="446"/>
        <w:rPr>
          <w:sz w:val="24"/>
        </w:rPr>
      </w:pPr>
    </w:p>
    <w:p w:rsidR="00147513" w:rsidRPr="00BE3FCB" w:rsidRDefault="00147513" w:rsidP="001C36BF">
      <w:pPr>
        <w:spacing w:line="360" w:lineRule="auto"/>
        <w:ind w:firstLineChars="200" w:firstLine="446"/>
        <w:rPr>
          <w:sz w:val="24"/>
        </w:rPr>
      </w:pPr>
    </w:p>
    <w:p w:rsidR="00ED080B" w:rsidRPr="000B7480" w:rsidRDefault="0079363C" w:rsidP="00ED080B">
      <w:pPr>
        <w:spacing w:line="360" w:lineRule="auto"/>
        <w:ind w:firstLineChars="1700" w:firstLine="3794"/>
        <w:rPr>
          <w:sz w:val="24"/>
        </w:rPr>
      </w:pPr>
      <w:r w:rsidRPr="000B7480">
        <w:rPr>
          <w:sz w:val="24"/>
        </w:rPr>
        <w:t>投标人名称：</w:t>
      </w:r>
    </w:p>
    <w:p w:rsidR="0079363C" w:rsidRPr="000B7480" w:rsidRDefault="0079363C"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w:t>
      </w:r>
      <w:proofErr w:type="gramStart"/>
      <w:r w:rsidRPr="000B7480">
        <w:rPr>
          <w:sz w:val="24"/>
        </w:rPr>
        <w:t>附在此</w:t>
      </w:r>
      <w:proofErr w:type="gramEnd"/>
      <w:r w:rsidRPr="000B7480">
        <w:rPr>
          <w:sz w:val="24"/>
        </w:rPr>
        <w:t>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lastRenderedPageBreak/>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tc>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roofErr w:type="gramStart"/>
            <w:r w:rsidRPr="000B7480">
              <w:rPr>
                <w:rFonts w:hint="eastAsia"/>
                <w:sz w:val="24"/>
              </w:rPr>
              <w:t>包</w:t>
            </w:r>
            <w:r w:rsidRPr="000B7480">
              <w:rPr>
                <w:sz w:val="24"/>
              </w:rPr>
              <w:t>号</w:t>
            </w:r>
            <w:proofErr w:type="gramEnd"/>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lastRenderedPageBreak/>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proofErr w:type="gramStart"/>
      <w:r w:rsidR="007C1D1B" w:rsidRPr="000B7480">
        <w:rPr>
          <w:sz w:val="24"/>
        </w:rPr>
        <w:t>不</w:t>
      </w:r>
      <w:proofErr w:type="gramEnd"/>
      <w:r w:rsidR="007C1D1B" w:rsidRPr="000B7480">
        <w:rPr>
          <w:sz w:val="24"/>
        </w:rPr>
        <w:t>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lastRenderedPageBreak/>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proofErr w:type="gramStart"/>
      <w:r w:rsidR="009E44DC" w:rsidRPr="000B7480">
        <w:rPr>
          <w:sz w:val="24"/>
        </w:rPr>
        <w:t>不</w:t>
      </w:r>
      <w:proofErr w:type="gramEnd"/>
      <w:r w:rsidR="009E44DC" w:rsidRPr="000B7480">
        <w:rPr>
          <w:sz w:val="24"/>
        </w:rPr>
        <w:t>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w:t>
            </w:r>
            <w:proofErr w:type="gramStart"/>
            <w:r w:rsidRPr="000B7480">
              <w:rPr>
                <w:rFonts w:hint="eastAsia"/>
                <w:sz w:val="24"/>
              </w:rPr>
              <w:t>成功履行</w:t>
            </w:r>
            <w:proofErr w:type="gramEnd"/>
            <w:r w:rsidRPr="000B7480">
              <w:rPr>
                <w:rFonts w:hint="eastAsia"/>
                <w:sz w:val="24"/>
              </w:rPr>
              <w:t>合同的相关证明材料</w:t>
            </w:r>
            <w:r w:rsidRPr="000B7480">
              <w:rPr>
                <w:rFonts w:hint="eastAsia"/>
                <w:bCs/>
                <w:sz w:val="24"/>
              </w:rPr>
              <w:t>扫描</w:t>
            </w:r>
            <w:proofErr w:type="gramStart"/>
            <w:r w:rsidRPr="000B7480">
              <w:rPr>
                <w:rFonts w:hint="eastAsia"/>
                <w:bCs/>
                <w:sz w:val="24"/>
              </w:rPr>
              <w:t>件</w:t>
            </w:r>
            <w:r w:rsidR="00CC7008" w:rsidRPr="000B7480">
              <w:rPr>
                <w:rFonts w:hint="eastAsia"/>
                <w:bCs/>
                <w:sz w:val="24"/>
              </w:rPr>
              <w:t>所在</w:t>
            </w:r>
            <w:proofErr w:type="gramEnd"/>
            <w:r w:rsidR="00CC7008" w:rsidRPr="000B7480">
              <w:rPr>
                <w:rFonts w:hint="eastAsia"/>
                <w:bCs/>
                <w:sz w:val="24"/>
              </w:rPr>
              <w:t>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lastRenderedPageBreak/>
        <w:t>附件</w:t>
      </w:r>
      <w:r w:rsidR="0041737D" w:rsidRPr="000F58E8">
        <w:rPr>
          <w:rFonts w:hint="eastAsia"/>
          <w:b/>
          <w:sz w:val="24"/>
        </w:rPr>
        <w:t>12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sidR="00EC317F">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052A5">
      <w:footerReference w:type="default" r:id="rId16"/>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A0A" w:rsidRDefault="00031A0A" w:rsidP="00AE5C1F">
      <w:r>
        <w:separator/>
      </w:r>
    </w:p>
  </w:endnote>
  <w:endnote w:type="continuationSeparator" w:id="0">
    <w:p w:rsidR="00031A0A" w:rsidRDefault="00031A0A"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
    <w:altName w:val="宋体"/>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方正小标宋简体">
    <w:altName w:val="PF频凡胡涂体"/>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8" w:rsidRDefault="006066A8">
    <w:pPr>
      <w:pStyle w:val="a6"/>
      <w:jc w:val="center"/>
    </w:pPr>
  </w:p>
  <w:p w:rsidR="006066A8" w:rsidRDefault="006066A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8" w:rsidRDefault="006066A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6066A8" w:rsidRDefault="006066A8">
        <w:pPr>
          <w:pStyle w:val="a6"/>
          <w:jc w:val="center"/>
        </w:pPr>
        <w:r>
          <w:fldChar w:fldCharType="begin"/>
        </w:r>
        <w:r>
          <w:instrText>PAGE   \* MERGEFORMAT</w:instrText>
        </w:r>
        <w:r>
          <w:fldChar w:fldCharType="separate"/>
        </w:r>
        <w:r w:rsidR="00FA4794" w:rsidRPr="00FA4794">
          <w:rPr>
            <w:noProof/>
            <w:lang w:val="zh-CN"/>
          </w:rPr>
          <w:t>1</w:t>
        </w:r>
        <w:r>
          <w:fldChar w:fldCharType="end"/>
        </w:r>
      </w:p>
    </w:sdtContent>
  </w:sdt>
  <w:p w:rsidR="006066A8" w:rsidRDefault="006066A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8" w:rsidRDefault="006066A8" w:rsidP="00AE5C1F">
    <w:pPr>
      <w:pStyle w:val="a6"/>
      <w:jc w:val="center"/>
    </w:pPr>
    <w:r>
      <w:rPr>
        <w:b/>
      </w:rPr>
      <w:fldChar w:fldCharType="begin"/>
    </w:r>
    <w:r>
      <w:rPr>
        <w:b/>
      </w:rPr>
      <w:instrText>PAGE  \* Arabic  \* MERGEFORMAT</w:instrText>
    </w:r>
    <w:r>
      <w:rPr>
        <w:b/>
      </w:rPr>
      <w:fldChar w:fldCharType="separate"/>
    </w:r>
    <w:r w:rsidR="009060DC" w:rsidRPr="009060DC">
      <w:rPr>
        <w:b/>
        <w:noProof/>
        <w:lang w:val="zh-CN"/>
      </w:rPr>
      <w:t>99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A0A" w:rsidRDefault="00031A0A" w:rsidP="00AE5C1F">
      <w:r>
        <w:separator/>
      </w:r>
    </w:p>
  </w:footnote>
  <w:footnote w:type="continuationSeparator" w:id="0">
    <w:p w:rsidR="00031A0A" w:rsidRDefault="00031A0A"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8" w:rsidRDefault="006066A8"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E3413A5"/>
    <w:multiLevelType w:val="hybridMultilevel"/>
    <w:tmpl w:val="C1A095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AC78D9"/>
    <w:multiLevelType w:val="multilevel"/>
    <w:tmpl w:val="8F820664"/>
    <w:lvl w:ilvl="0">
      <w:start w:val="1"/>
      <w:numFmt w:val="decimal"/>
      <w:pStyle w:val="1"/>
      <w:lvlText w:val="%1."/>
      <w:lvlJc w:val="left"/>
      <w:pPr>
        <w:ind w:left="390" w:hanging="39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75F7DE9"/>
    <w:multiLevelType w:val="hybridMultilevel"/>
    <w:tmpl w:val="48FE90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7B0298"/>
    <w:multiLevelType w:val="hybridMultilevel"/>
    <w:tmpl w:val="7458E0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010FCF"/>
    <w:multiLevelType w:val="hybridMultilevel"/>
    <w:tmpl w:val="211A36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7D1630"/>
    <w:multiLevelType w:val="hybridMultilevel"/>
    <w:tmpl w:val="C1A095C4"/>
    <w:lvl w:ilvl="0" w:tplc="0409000F">
      <w:start w:val="1"/>
      <w:numFmt w:val="decimal"/>
      <w:lvlText w:val="%1."/>
      <w:lvlJc w:val="left"/>
      <w:pPr>
        <w:ind w:left="424"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63C51AE"/>
    <w:multiLevelType w:val="hybridMultilevel"/>
    <w:tmpl w:val="211A36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A0F6431"/>
    <w:multiLevelType w:val="singleLevel"/>
    <w:tmpl w:val="7A0F6431"/>
    <w:lvl w:ilvl="0">
      <w:start w:val="1"/>
      <w:numFmt w:val="decimal"/>
      <w:suff w:val="space"/>
      <w:lvlText w:val="%1."/>
      <w:lvlJc w:val="left"/>
      <w:pPr>
        <w:ind w:left="0" w:firstLine="0"/>
      </w:pPr>
    </w:lvl>
  </w:abstractNum>
  <w:num w:numId="1">
    <w:abstractNumId w:val="13"/>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 w:numId="8">
    <w:abstractNumId w:val="11"/>
  </w:num>
  <w:num w:numId="9">
    <w:abstractNumId w:val="9"/>
  </w:num>
  <w:num w:numId="10">
    <w:abstractNumId w:val="10"/>
  </w:num>
  <w:num w:numId="11">
    <w:abstractNumId w:val="12"/>
  </w:num>
  <w:num w:numId="12">
    <w:abstractNumId w:val="6"/>
  </w:num>
  <w:num w:numId="13">
    <w:abstractNumId w:val="8"/>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1A0A"/>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967"/>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77750"/>
    <w:rsid w:val="001816C4"/>
    <w:rsid w:val="00181DB2"/>
    <w:rsid w:val="00181ED5"/>
    <w:rsid w:val="001834DA"/>
    <w:rsid w:val="001842E3"/>
    <w:rsid w:val="001853CF"/>
    <w:rsid w:val="00187BC6"/>
    <w:rsid w:val="00193BCD"/>
    <w:rsid w:val="0019431D"/>
    <w:rsid w:val="00194FBC"/>
    <w:rsid w:val="00196D6B"/>
    <w:rsid w:val="00196E07"/>
    <w:rsid w:val="00197541"/>
    <w:rsid w:val="00197669"/>
    <w:rsid w:val="001A2919"/>
    <w:rsid w:val="001A2A8A"/>
    <w:rsid w:val="001A35C8"/>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665E"/>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0CA3"/>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066A8"/>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3D5F"/>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12F"/>
    <w:rsid w:val="008D7E22"/>
    <w:rsid w:val="008E3C04"/>
    <w:rsid w:val="008E48E6"/>
    <w:rsid w:val="008E56E2"/>
    <w:rsid w:val="008E5938"/>
    <w:rsid w:val="008F1453"/>
    <w:rsid w:val="008F2399"/>
    <w:rsid w:val="008F35A8"/>
    <w:rsid w:val="008F4750"/>
    <w:rsid w:val="008F4858"/>
    <w:rsid w:val="009016E3"/>
    <w:rsid w:val="00905040"/>
    <w:rsid w:val="009060DC"/>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1C88"/>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B6D4E"/>
    <w:rsid w:val="009C04EE"/>
    <w:rsid w:val="009C1BD8"/>
    <w:rsid w:val="009C513D"/>
    <w:rsid w:val="009C69C7"/>
    <w:rsid w:val="009C7AEA"/>
    <w:rsid w:val="009D0E05"/>
    <w:rsid w:val="009D187B"/>
    <w:rsid w:val="009D1C9A"/>
    <w:rsid w:val="009D2385"/>
    <w:rsid w:val="009D376F"/>
    <w:rsid w:val="009D3D58"/>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3D1"/>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6FEB"/>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794"/>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lsdException w:name="Body Text First Indent"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10">
    <w:name w:val="heading 1"/>
    <w:basedOn w:val="a"/>
    <w:next w:val="a"/>
    <w:link w:val="1Char"/>
    <w:uiPriority w:val="9"/>
    <w:qFormat/>
    <w:rsid w:val="00D36FEB"/>
    <w:pPr>
      <w:keepNext/>
      <w:keepLines/>
      <w:widowControl/>
      <w:spacing w:before="480" w:after="80"/>
      <w:jc w:val="left"/>
      <w:outlineLvl w:val="0"/>
    </w:pPr>
    <w:rPr>
      <w:rFonts w:ascii="等线 Light" w:eastAsia="等线 Light" w:hAnsi="等线 Light"/>
      <w:color w:val="0F4761"/>
      <w:sz w:val="48"/>
      <w:szCs w:val="48"/>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B13707"/>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D36FEB"/>
    <w:pPr>
      <w:keepNext/>
      <w:keepLines/>
      <w:widowControl/>
      <w:spacing w:before="80" w:after="40"/>
      <w:jc w:val="left"/>
      <w:outlineLvl w:val="3"/>
    </w:pPr>
    <w:rPr>
      <w:color w:val="0F4761"/>
      <w:sz w:val="28"/>
      <w:szCs w:val="28"/>
    </w:rPr>
  </w:style>
  <w:style w:type="paragraph" w:styleId="5">
    <w:name w:val="heading 5"/>
    <w:basedOn w:val="a"/>
    <w:next w:val="a"/>
    <w:link w:val="5Char"/>
    <w:uiPriority w:val="9"/>
    <w:semiHidden/>
    <w:unhideWhenUsed/>
    <w:qFormat/>
    <w:rsid w:val="00D36FEB"/>
    <w:pPr>
      <w:keepNext/>
      <w:keepLines/>
      <w:widowControl/>
      <w:spacing w:before="80" w:after="40"/>
      <w:jc w:val="left"/>
      <w:outlineLvl w:val="4"/>
    </w:pPr>
    <w:rPr>
      <w:color w:val="0F4761"/>
      <w:sz w:val="24"/>
      <w:szCs w:val="24"/>
    </w:rPr>
  </w:style>
  <w:style w:type="paragraph" w:styleId="6">
    <w:name w:val="heading 6"/>
    <w:basedOn w:val="a"/>
    <w:next w:val="a"/>
    <w:link w:val="6Char"/>
    <w:uiPriority w:val="9"/>
    <w:semiHidden/>
    <w:unhideWhenUsed/>
    <w:qFormat/>
    <w:rsid w:val="00D36FEB"/>
    <w:pPr>
      <w:keepNext/>
      <w:keepLines/>
      <w:widowControl/>
      <w:spacing w:before="40"/>
      <w:jc w:val="left"/>
      <w:outlineLvl w:val="5"/>
    </w:pPr>
    <w:rPr>
      <w:b/>
      <w:bCs/>
      <w:color w:val="0F4761"/>
      <w:szCs w:val="24"/>
    </w:rPr>
  </w:style>
  <w:style w:type="paragraph" w:styleId="7">
    <w:name w:val="heading 7"/>
    <w:basedOn w:val="a"/>
    <w:next w:val="a"/>
    <w:link w:val="7Char"/>
    <w:uiPriority w:val="9"/>
    <w:semiHidden/>
    <w:unhideWhenUsed/>
    <w:qFormat/>
    <w:rsid w:val="00D36FEB"/>
    <w:pPr>
      <w:keepNext/>
      <w:keepLines/>
      <w:widowControl/>
      <w:spacing w:before="40"/>
      <w:jc w:val="left"/>
      <w:outlineLvl w:val="6"/>
    </w:pPr>
    <w:rPr>
      <w:b/>
      <w:bCs/>
      <w:color w:val="595959"/>
      <w:szCs w:val="24"/>
    </w:rPr>
  </w:style>
  <w:style w:type="paragraph" w:styleId="8">
    <w:name w:val="heading 8"/>
    <w:basedOn w:val="a"/>
    <w:next w:val="a"/>
    <w:link w:val="8Char"/>
    <w:uiPriority w:val="9"/>
    <w:semiHidden/>
    <w:unhideWhenUsed/>
    <w:qFormat/>
    <w:rsid w:val="00D36FEB"/>
    <w:pPr>
      <w:keepNext/>
      <w:keepLines/>
      <w:widowControl/>
      <w:jc w:val="left"/>
      <w:outlineLvl w:val="7"/>
    </w:pPr>
    <w:rPr>
      <w:color w:val="595959"/>
      <w:szCs w:val="24"/>
    </w:rPr>
  </w:style>
  <w:style w:type="paragraph" w:styleId="9">
    <w:name w:val="heading 9"/>
    <w:basedOn w:val="a"/>
    <w:next w:val="a"/>
    <w:link w:val="9Char"/>
    <w:uiPriority w:val="9"/>
    <w:semiHidden/>
    <w:unhideWhenUsed/>
    <w:qFormat/>
    <w:rsid w:val="00D36FEB"/>
    <w:pPr>
      <w:keepNext/>
      <w:keepLines/>
      <w:widowControl/>
      <w:jc w:val="left"/>
      <w:outlineLvl w:val="8"/>
    </w:pPr>
    <w:rPr>
      <w:rFonts w:eastAsia="等线 Light"/>
      <w:color w:val="59595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uiPriority w:val="11"/>
    <w:qFormat/>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99"/>
    <w:qFormat/>
    <w:rsid w:val="00092400"/>
    <w:pPr>
      <w:ind w:firstLineChars="200" w:firstLine="420"/>
    </w:pPr>
  </w:style>
  <w:style w:type="paragraph" w:styleId="20">
    <w:name w:val="Body Text Indent 2"/>
    <w:basedOn w:val="a"/>
    <w:link w:val="2Char0"/>
    <w:uiPriority w:val="99"/>
    <w:semiHidden/>
    <w:unhideWhenUsed/>
    <w:qFormat/>
    <w:rsid w:val="002113A2"/>
    <w:pPr>
      <w:spacing w:after="120" w:line="480" w:lineRule="auto"/>
      <w:ind w:leftChars="200" w:left="420"/>
    </w:pPr>
  </w:style>
  <w:style w:type="character" w:customStyle="1" w:styleId="2Char0">
    <w:name w:val="正文文本缩进 2 Char"/>
    <w:basedOn w:val="a0"/>
    <w:link w:val="20"/>
    <w:uiPriority w:val="99"/>
    <w:semiHidden/>
    <w:qFormat/>
    <w:rsid w:val="002113A2"/>
    <w:rPr>
      <w:rFonts w:ascii="Times New Roman" w:eastAsia="宋体" w:hAnsi="Times New Roman" w:cs="Times New Roman"/>
      <w:szCs w:val="20"/>
    </w:rPr>
  </w:style>
  <w:style w:type="character" w:customStyle="1" w:styleId="3Char">
    <w:name w:val="标题 3 Char"/>
    <w:basedOn w:val="a0"/>
    <w:link w:val="3"/>
    <w:uiPriority w:val="9"/>
    <w:qFormat/>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3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0">
    <w:name w:val="正文_6"/>
    <w:qFormat/>
    <w:rsid w:val="00DB3474"/>
    <w:pPr>
      <w:widowControl w:val="0"/>
      <w:jc w:val="both"/>
    </w:pPr>
    <w:rPr>
      <w:rFonts w:ascii="Times New Roman" w:eastAsia="宋体" w:hAnsi="Times New Roman" w:cs="Times New Roman"/>
      <w:szCs w:val="24"/>
    </w:rPr>
  </w:style>
  <w:style w:type="paragraph" w:customStyle="1" w:styleId="70">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qFormat/>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iPriority w:val="99"/>
    <w:unhideWhenUsed/>
    <w:qFormat/>
    <w:rsid w:val="00E327E6"/>
    <w:pPr>
      <w:jc w:val="left"/>
    </w:pPr>
  </w:style>
  <w:style w:type="character" w:customStyle="1" w:styleId="Char8">
    <w:name w:val="批注文字 Char"/>
    <w:basedOn w:val="a0"/>
    <w:link w:val="ae"/>
    <w:uiPriority w:val="99"/>
    <w:qFormat/>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qFormat/>
    <w:rsid w:val="006318B4"/>
    <w:rPr>
      <w:rFonts w:ascii="Times New Roman" w:eastAsia="宋体" w:hAnsi="Times New Roman" w:cs="Times New Roman"/>
      <w:szCs w:val="20"/>
    </w:rPr>
  </w:style>
  <w:style w:type="paragraph" w:styleId="af">
    <w:name w:val="Body Text"/>
    <w:basedOn w:val="a"/>
    <w:link w:val="Char9"/>
    <w:uiPriority w:val="99"/>
    <w:unhideWhenUsed/>
    <w:qFormat/>
    <w:rsid w:val="00284657"/>
    <w:pPr>
      <w:spacing w:after="120"/>
    </w:pPr>
  </w:style>
  <w:style w:type="character" w:customStyle="1" w:styleId="Char9">
    <w:name w:val="正文文本 Char"/>
    <w:basedOn w:val="a0"/>
    <w:link w:val="af"/>
    <w:uiPriority w:val="99"/>
    <w:qFormat/>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qFormat/>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qFormat/>
    <w:rsid w:val="002A1FBA"/>
    <w:rPr>
      <w:rFonts w:asciiTheme="majorHAnsi" w:eastAsiaTheme="majorEastAsia" w:hAnsiTheme="majorHAnsi" w:cstheme="majorBidi"/>
      <w:b/>
      <w:bCs/>
      <w:sz w:val="32"/>
      <w:szCs w:val="32"/>
    </w:rPr>
  </w:style>
  <w:style w:type="paragraph" w:customStyle="1" w:styleId="12">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Body Text First Indent"/>
    <w:basedOn w:val="af"/>
    <w:link w:val="Chara"/>
    <w:uiPriority w:val="99"/>
    <w:unhideWhenUsed/>
    <w:qFormat/>
    <w:rsid w:val="00050967"/>
    <w:pPr>
      <w:ind w:firstLineChars="100" w:firstLine="420"/>
    </w:pPr>
  </w:style>
  <w:style w:type="character" w:customStyle="1" w:styleId="Chara">
    <w:name w:val="正文首行缩进 Char"/>
    <w:basedOn w:val="Char9"/>
    <w:link w:val="af2"/>
    <w:uiPriority w:val="99"/>
    <w:rsid w:val="00050967"/>
    <w:rPr>
      <w:rFonts w:ascii="Times New Roman" w:eastAsia="宋体" w:hAnsi="Times New Roman" w:cs="Times New Roman"/>
      <w:szCs w:val="20"/>
    </w:rPr>
  </w:style>
  <w:style w:type="character" w:customStyle="1" w:styleId="1Char">
    <w:name w:val="标题 1 Char"/>
    <w:basedOn w:val="a0"/>
    <w:link w:val="10"/>
    <w:uiPriority w:val="9"/>
    <w:qFormat/>
    <w:rsid w:val="00D36FEB"/>
    <w:rPr>
      <w:rFonts w:ascii="等线 Light" w:eastAsia="等线 Light" w:hAnsi="等线 Light" w:cs="Times New Roman"/>
      <w:color w:val="0F4761"/>
      <w:sz w:val="48"/>
      <w:szCs w:val="48"/>
    </w:rPr>
  </w:style>
  <w:style w:type="character" w:customStyle="1" w:styleId="4Char">
    <w:name w:val="标题 4 Char"/>
    <w:basedOn w:val="a0"/>
    <w:link w:val="4"/>
    <w:uiPriority w:val="9"/>
    <w:semiHidden/>
    <w:qFormat/>
    <w:rsid w:val="00D36FEB"/>
    <w:rPr>
      <w:rFonts w:ascii="Times New Roman" w:eastAsia="宋体" w:hAnsi="Times New Roman" w:cs="Times New Roman"/>
      <w:color w:val="0F4761"/>
      <w:sz w:val="28"/>
      <w:szCs w:val="28"/>
    </w:rPr>
  </w:style>
  <w:style w:type="character" w:customStyle="1" w:styleId="5Char">
    <w:name w:val="标题 5 Char"/>
    <w:basedOn w:val="a0"/>
    <w:link w:val="5"/>
    <w:uiPriority w:val="9"/>
    <w:semiHidden/>
    <w:qFormat/>
    <w:rsid w:val="00D36FEB"/>
    <w:rPr>
      <w:rFonts w:ascii="Times New Roman" w:eastAsia="宋体" w:hAnsi="Times New Roman" w:cs="Times New Roman"/>
      <w:color w:val="0F4761"/>
      <w:sz w:val="24"/>
      <w:szCs w:val="24"/>
    </w:rPr>
  </w:style>
  <w:style w:type="character" w:customStyle="1" w:styleId="6Char">
    <w:name w:val="标题 6 Char"/>
    <w:basedOn w:val="a0"/>
    <w:link w:val="6"/>
    <w:uiPriority w:val="9"/>
    <w:semiHidden/>
    <w:qFormat/>
    <w:rsid w:val="00D36FEB"/>
    <w:rPr>
      <w:rFonts w:ascii="Times New Roman" w:eastAsia="宋体" w:hAnsi="Times New Roman" w:cs="Times New Roman"/>
      <w:b/>
      <w:bCs/>
      <w:color w:val="0F4761"/>
      <w:szCs w:val="24"/>
    </w:rPr>
  </w:style>
  <w:style w:type="character" w:customStyle="1" w:styleId="7Char">
    <w:name w:val="标题 7 Char"/>
    <w:basedOn w:val="a0"/>
    <w:link w:val="7"/>
    <w:uiPriority w:val="9"/>
    <w:semiHidden/>
    <w:rsid w:val="00D36FEB"/>
    <w:rPr>
      <w:rFonts w:ascii="Times New Roman" w:eastAsia="宋体" w:hAnsi="Times New Roman" w:cs="Times New Roman"/>
      <w:b/>
      <w:bCs/>
      <w:color w:val="595959"/>
      <w:szCs w:val="24"/>
    </w:rPr>
  </w:style>
  <w:style w:type="character" w:customStyle="1" w:styleId="8Char">
    <w:name w:val="标题 8 Char"/>
    <w:basedOn w:val="a0"/>
    <w:link w:val="8"/>
    <w:uiPriority w:val="9"/>
    <w:semiHidden/>
    <w:qFormat/>
    <w:rsid w:val="00D36FEB"/>
    <w:rPr>
      <w:rFonts w:ascii="Times New Roman" w:eastAsia="宋体" w:hAnsi="Times New Roman" w:cs="Times New Roman"/>
      <w:color w:val="595959"/>
      <w:szCs w:val="24"/>
    </w:rPr>
  </w:style>
  <w:style w:type="character" w:customStyle="1" w:styleId="9Char">
    <w:name w:val="标题 9 Char"/>
    <w:basedOn w:val="a0"/>
    <w:link w:val="9"/>
    <w:uiPriority w:val="9"/>
    <w:semiHidden/>
    <w:rsid w:val="00D36FEB"/>
    <w:rPr>
      <w:rFonts w:ascii="Times New Roman" w:eastAsia="等线 Light" w:hAnsi="Times New Roman" w:cs="Times New Roman"/>
      <w:color w:val="595959"/>
      <w:szCs w:val="24"/>
    </w:rPr>
  </w:style>
  <w:style w:type="paragraph" w:styleId="af3">
    <w:name w:val="Normal Indent"/>
    <w:basedOn w:val="a"/>
    <w:qFormat/>
    <w:rsid w:val="00D36FEB"/>
    <w:pPr>
      <w:ind w:firstLine="420"/>
    </w:pPr>
  </w:style>
  <w:style w:type="paragraph" w:customStyle="1" w:styleId="CharChar1CharCharCharCharCharCharCharCharCharCharCharCharCharChar">
    <w:name w:val="Char Char1 Char Char Char Char Char Char Char Char Char Char Char Char Char Char"/>
    <w:basedOn w:val="a"/>
    <w:rsid w:val="00D36FEB"/>
    <w:pPr>
      <w:widowControl/>
      <w:spacing w:after="160" w:line="240" w:lineRule="exact"/>
      <w:jc w:val="left"/>
    </w:pPr>
    <w:rPr>
      <w:rFonts w:ascii="Verdana" w:hAnsi="Verdana"/>
      <w:kern w:val="0"/>
      <w:sz w:val="20"/>
      <w:lang w:eastAsia="en-US"/>
    </w:rPr>
  </w:style>
  <w:style w:type="paragraph" w:styleId="af4">
    <w:name w:val="Title"/>
    <w:basedOn w:val="a"/>
    <w:next w:val="a"/>
    <w:link w:val="Charb"/>
    <w:uiPriority w:val="10"/>
    <w:qFormat/>
    <w:rsid w:val="00D36FEB"/>
    <w:pPr>
      <w:spacing w:before="240" w:after="60"/>
      <w:jc w:val="center"/>
      <w:outlineLvl w:val="0"/>
    </w:pPr>
    <w:rPr>
      <w:rFonts w:ascii="Cambria" w:hAnsi="Cambria"/>
      <w:b/>
      <w:bCs/>
      <w:sz w:val="32"/>
      <w:szCs w:val="32"/>
    </w:rPr>
  </w:style>
  <w:style w:type="character" w:customStyle="1" w:styleId="Charb">
    <w:name w:val="标题 Char"/>
    <w:basedOn w:val="a0"/>
    <w:link w:val="af4"/>
    <w:uiPriority w:val="10"/>
    <w:qFormat/>
    <w:rsid w:val="00D36FEB"/>
    <w:rPr>
      <w:rFonts w:ascii="Cambria" w:eastAsia="宋体" w:hAnsi="Cambria" w:cs="Times New Roman"/>
      <w:b/>
      <w:bCs/>
      <w:sz w:val="32"/>
      <w:szCs w:val="32"/>
    </w:rPr>
  </w:style>
  <w:style w:type="paragraph" w:styleId="af5">
    <w:name w:val="Quote"/>
    <w:basedOn w:val="a"/>
    <w:next w:val="a"/>
    <w:link w:val="Charc"/>
    <w:uiPriority w:val="29"/>
    <w:qFormat/>
    <w:rsid w:val="00D36FEB"/>
    <w:pPr>
      <w:widowControl/>
      <w:spacing w:before="160" w:after="160"/>
      <w:jc w:val="center"/>
    </w:pPr>
    <w:rPr>
      <w:i/>
      <w:iCs/>
      <w:color w:val="404040"/>
      <w:szCs w:val="24"/>
    </w:rPr>
  </w:style>
  <w:style w:type="character" w:customStyle="1" w:styleId="Charc">
    <w:name w:val="引用 Char"/>
    <w:basedOn w:val="a0"/>
    <w:link w:val="af5"/>
    <w:uiPriority w:val="29"/>
    <w:rsid w:val="00D36FEB"/>
    <w:rPr>
      <w:rFonts w:ascii="Times New Roman" w:eastAsia="宋体" w:hAnsi="Times New Roman" w:cs="Times New Roman"/>
      <w:i/>
      <w:iCs/>
      <w:color w:val="404040"/>
      <w:szCs w:val="24"/>
    </w:rPr>
  </w:style>
  <w:style w:type="character" w:styleId="af6">
    <w:name w:val="Intense Emphasis"/>
    <w:uiPriority w:val="21"/>
    <w:qFormat/>
    <w:rsid w:val="00D36FEB"/>
    <w:rPr>
      <w:i/>
      <w:iCs/>
      <w:color w:val="0F4761"/>
    </w:rPr>
  </w:style>
  <w:style w:type="paragraph" w:styleId="af7">
    <w:name w:val="Intense Quote"/>
    <w:basedOn w:val="a"/>
    <w:next w:val="a"/>
    <w:link w:val="Chard"/>
    <w:uiPriority w:val="30"/>
    <w:qFormat/>
    <w:rsid w:val="00D36FEB"/>
    <w:pPr>
      <w:widowControl/>
      <w:pBdr>
        <w:top w:val="single" w:sz="4" w:space="10" w:color="0F4761"/>
        <w:bottom w:val="single" w:sz="4" w:space="10" w:color="0F4761"/>
      </w:pBdr>
      <w:spacing w:before="360" w:after="360"/>
      <w:ind w:left="864" w:right="864"/>
      <w:jc w:val="center"/>
    </w:pPr>
    <w:rPr>
      <w:i/>
      <w:iCs/>
      <w:color w:val="0F4761"/>
      <w:szCs w:val="24"/>
    </w:rPr>
  </w:style>
  <w:style w:type="character" w:customStyle="1" w:styleId="Chard">
    <w:name w:val="明显引用 Char"/>
    <w:basedOn w:val="a0"/>
    <w:link w:val="af7"/>
    <w:uiPriority w:val="30"/>
    <w:rsid w:val="00D36FEB"/>
    <w:rPr>
      <w:rFonts w:ascii="Times New Roman" w:eastAsia="宋体" w:hAnsi="Times New Roman" w:cs="Times New Roman"/>
      <w:i/>
      <w:iCs/>
      <w:color w:val="0F4761"/>
      <w:szCs w:val="24"/>
    </w:rPr>
  </w:style>
  <w:style w:type="character" w:styleId="af8">
    <w:name w:val="Intense Reference"/>
    <w:uiPriority w:val="32"/>
    <w:qFormat/>
    <w:rsid w:val="00D36FEB"/>
    <w:rPr>
      <w:b/>
      <w:bCs/>
      <w:smallCaps/>
      <w:color w:val="0F4761"/>
      <w:spacing w:val="5"/>
    </w:rPr>
  </w:style>
  <w:style w:type="paragraph" w:customStyle="1" w:styleId="af9">
    <w:name w:val="首行缩进"/>
    <w:basedOn w:val="a"/>
    <w:qFormat/>
    <w:rsid w:val="00D36FEB"/>
    <w:pPr>
      <w:widowControl/>
      <w:spacing w:line="360" w:lineRule="auto"/>
      <w:ind w:firstLineChars="200" w:firstLine="480"/>
      <w:jc w:val="left"/>
    </w:pPr>
    <w:rPr>
      <w:rFonts w:ascii="Calibri" w:hAnsi="Calibri"/>
      <w:sz w:val="24"/>
      <w:szCs w:val="22"/>
      <w:lang w:val="zh-CN"/>
    </w:rPr>
  </w:style>
  <w:style w:type="paragraph" w:customStyle="1" w:styleId="1">
    <w:name w:val="样式1"/>
    <w:basedOn w:val="a"/>
    <w:rsid w:val="00D36FEB"/>
    <w:pPr>
      <w:numPr>
        <w:numId w:val="14"/>
      </w:numPr>
      <w:tabs>
        <w:tab w:val="left" w:pos="709"/>
      </w:tabs>
    </w:pPr>
    <w:rPr>
      <w:rFonts w:ascii="宋体" w:hAnsi="宋体"/>
      <w:szCs w:val="21"/>
    </w:rPr>
  </w:style>
  <w:style w:type="paragraph" w:styleId="afa">
    <w:name w:val="annotation subject"/>
    <w:basedOn w:val="ae"/>
    <w:next w:val="ae"/>
    <w:link w:val="Chare"/>
    <w:uiPriority w:val="99"/>
    <w:unhideWhenUsed/>
    <w:qFormat/>
    <w:rsid w:val="00D36FEB"/>
    <w:pPr>
      <w:widowControl/>
    </w:pPr>
    <w:rPr>
      <w:b/>
      <w:bCs/>
      <w:szCs w:val="24"/>
    </w:rPr>
  </w:style>
  <w:style w:type="character" w:customStyle="1" w:styleId="Chare">
    <w:name w:val="批注主题 Char"/>
    <w:basedOn w:val="Char8"/>
    <w:link w:val="afa"/>
    <w:uiPriority w:val="99"/>
    <w:qFormat/>
    <w:rsid w:val="00D36FEB"/>
    <w:rPr>
      <w:rFonts w:ascii="Times New Roman" w:eastAsia="宋体" w:hAnsi="Times New Roman" w:cs="Times New Roman"/>
      <w:b/>
      <w:bCs/>
      <w:szCs w:val="24"/>
    </w:rPr>
  </w:style>
  <w:style w:type="character" w:customStyle="1" w:styleId="cf01">
    <w:name w:val="cf01"/>
    <w:qFormat/>
    <w:rsid w:val="00D36FEB"/>
    <w:rPr>
      <w:rFonts w:ascii="Microsoft YaHei UI" w:eastAsia="Microsoft YaHei UI" w:hAnsi="Microsoft YaHei UI" w:hint="eastAsia"/>
      <w:sz w:val="18"/>
      <w:szCs w:val="18"/>
    </w:rPr>
  </w:style>
  <w:style w:type="character" w:customStyle="1" w:styleId="14">
    <w:name w:val="明显强调1"/>
    <w:autoRedefine/>
    <w:uiPriority w:val="21"/>
    <w:qFormat/>
    <w:rsid w:val="006066A8"/>
    <w:rPr>
      <w:i/>
      <w:iCs/>
      <w:color w:val="0F4761"/>
    </w:rPr>
  </w:style>
  <w:style w:type="character" w:customStyle="1" w:styleId="15">
    <w:name w:val="明显参考1"/>
    <w:autoRedefine/>
    <w:uiPriority w:val="32"/>
    <w:qFormat/>
    <w:rsid w:val="006066A8"/>
    <w:rPr>
      <w:b/>
      <w:bCs/>
      <w:smallCaps/>
      <w:color w:val="0F4761"/>
      <w:spacing w:val="5"/>
    </w:rPr>
  </w:style>
  <w:style w:type="paragraph" w:customStyle="1" w:styleId="16">
    <w:name w:val="修订1"/>
    <w:autoRedefine/>
    <w:hidden/>
    <w:uiPriority w:val="99"/>
    <w:semiHidden/>
    <w:qFormat/>
    <w:rsid w:val="006066A8"/>
    <w:rPr>
      <w:rFonts w:ascii="Times New Roman" w:eastAsia="宋体" w:hAnsi="Times New Roman" w:cs="Times New Roman"/>
      <w:szCs w:val="20"/>
    </w:rPr>
  </w:style>
  <w:style w:type="paragraph" w:styleId="afb">
    <w:name w:val="Revision"/>
    <w:hidden/>
    <w:uiPriority w:val="99"/>
    <w:unhideWhenUsed/>
    <w:rsid w:val="006066A8"/>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lsdException w:name="Body Text First Indent"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10">
    <w:name w:val="heading 1"/>
    <w:basedOn w:val="a"/>
    <w:next w:val="a"/>
    <w:link w:val="1Char"/>
    <w:uiPriority w:val="9"/>
    <w:qFormat/>
    <w:rsid w:val="00D36FEB"/>
    <w:pPr>
      <w:keepNext/>
      <w:keepLines/>
      <w:widowControl/>
      <w:spacing w:before="480" w:after="80"/>
      <w:jc w:val="left"/>
      <w:outlineLvl w:val="0"/>
    </w:pPr>
    <w:rPr>
      <w:rFonts w:ascii="等线 Light" w:eastAsia="等线 Light" w:hAnsi="等线 Light"/>
      <w:color w:val="0F4761"/>
      <w:sz w:val="48"/>
      <w:szCs w:val="48"/>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B13707"/>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D36FEB"/>
    <w:pPr>
      <w:keepNext/>
      <w:keepLines/>
      <w:widowControl/>
      <w:spacing w:before="80" w:after="40"/>
      <w:jc w:val="left"/>
      <w:outlineLvl w:val="3"/>
    </w:pPr>
    <w:rPr>
      <w:color w:val="0F4761"/>
      <w:sz w:val="28"/>
      <w:szCs w:val="28"/>
    </w:rPr>
  </w:style>
  <w:style w:type="paragraph" w:styleId="5">
    <w:name w:val="heading 5"/>
    <w:basedOn w:val="a"/>
    <w:next w:val="a"/>
    <w:link w:val="5Char"/>
    <w:uiPriority w:val="9"/>
    <w:semiHidden/>
    <w:unhideWhenUsed/>
    <w:qFormat/>
    <w:rsid w:val="00D36FEB"/>
    <w:pPr>
      <w:keepNext/>
      <w:keepLines/>
      <w:widowControl/>
      <w:spacing w:before="80" w:after="40"/>
      <w:jc w:val="left"/>
      <w:outlineLvl w:val="4"/>
    </w:pPr>
    <w:rPr>
      <w:color w:val="0F4761"/>
      <w:sz w:val="24"/>
      <w:szCs w:val="24"/>
    </w:rPr>
  </w:style>
  <w:style w:type="paragraph" w:styleId="6">
    <w:name w:val="heading 6"/>
    <w:basedOn w:val="a"/>
    <w:next w:val="a"/>
    <w:link w:val="6Char"/>
    <w:uiPriority w:val="9"/>
    <w:semiHidden/>
    <w:unhideWhenUsed/>
    <w:qFormat/>
    <w:rsid w:val="00D36FEB"/>
    <w:pPr>
      <w:keepNext/>
      <w:keepLines/>
      <w:widowControl/>
      <w:spacing w:before="40"/>
      <w:jc w:val="left"/>
      <w:outlineLvl w:val="5"/>
    </w:pPr>
    <w:rPr>
      <w:b/>
      <w:bCs/>
      <w:color w:val="0F4761"/>
      <w:szCs w:val="24"/>
    </w:rPr>
  </w:style>
  <w:style w:type="paragraph" w:styleId="7">
    <w:name w:val="heading 7"/>
    <w:basedOn w:val="a"/>
    <w:next w:val="a"/>
    <w:link w:val="7Char"/>
    <w:uiPriority w:val="9"/>
    <w:semiHidden/>
    <w:unhideWhenUsed/>
    <w:qFormat/>
    <w:rsid w:val="00D36FEB"/>
    <w:pPr>
      <w:keepNext/>
      <w:keepLines/>
      <w:widowControl/>
      <w:spacing w:before="40"/>
      <w:jc w:val="left"/>
      <w:outlineLvl w:val="6"/>
    </w:pPr>
    <w:rPr>
      <w:b/>
      <w:bCs/>
      <w:color w:val="595959"/>
      <w:szCs w:val="24"/>
    </w:rPr>
  </w:style>
  <w:style w:type="paragraph" w:styleId="8">
    <w:name w:val="heading 8"/>
    <w:basedOn w:val="a"/>
    <w:next w:val="a"/>
    <w:link w:val="8Char"/>
    <w:uiPriority w:val="9"/>
    <w:semiHidden/>
    <w:unhideWhenUsed/>
    <w:qFormat/>
    <w:rsid w:val="00D36FEB"/>
    <w:pPr>
      <w:keepNext/>
      <w:keepLines/>
      <w:widowControl/>
      <w:jc w:val="left"/>
      <w:outlineLvl w:val="7"/>
    </w:pPr>
    <w:rPr>
      <w:color w:val="595959"/>
      <w:szCs w:val="24"/>
    </w:rPr>
  </w:style>
  <w:style w:type="paragraph" w:styleId="9">
    <w:name w:val="heading 9"/>
    <w:basedOn w:val="a"/>
    <w:next w:val="a"/>
    <w:link w:val="9Char"/>
    <w:uiPriority w:val="9"/>
    <w:semiHidden/>
    <w:unhideWhenUsed/>
    <w:qFormat/>
    <w:rsid w:val="00D36FEB"/>
    <w:pPr>
      <w:keepNext/>
      <w:keepLines/>
      <w:widowControl/>
      <w:jc w:val="left"/>
      <w:outlineLvl w:val="8"/>
    </w:pPr>
    <w:rPr>
      <w:rFonts w:eastAsia="等线 Light"/>
      <w:color w:val="59595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uiPriority w:val="11"/>
    <w:qFormat/>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99"/>
    <w:qFormat/>
    <w:rsid w:val="00092400"/>
    <w:pPr>
      <w:ind w:firstLineChars="200" w:firstLine="420"/>
    </w:pPr>
  </w:style>
  <w:style w:type="paragraph" w:styleId="20">
    <w:name w:val="Body Text Indent 2"/>
    <w:basedOn w:val="a"/>
    <w:link w:val="2Char0"/>
    <w:uiPriority w:val="99"/>
    <w:semiHidden/>
    <w:unhideWhenUsed/>
    <w:qFormat/>
    <w:rsid w:val="002113A2"/>
    <w:pPr>
      <w:spacing w:after="120" w:line="480" w:lineRule="auto"/>
      <w:ind w:leftChars="200" w:left="420"/>
    </w:pPr>
  </w:style>
  <w:style w:type="character" w:customStyle="1" w:styleId="2Char0">
    <w:name w:val="正文文本缩进 2 Char"/>
    <w:basedOn w:val="a0"/>
    <w:link w:val="20"/>
    <w:uiPriority w:val="99"/>
    <w:semiHidden/>
    <w:qFormat/>
    <w:rsid w:val="002113A2"/>
    <w:rPr>
      <w:rFonts w:ascii="Times New Roman" w:eastAsia="宋体" w:hAnsi="Times New Roman" w:cs="Times New Roman"/>
      <w:szCs w:val="20"/>
    </w:rPr>
  </w:style>
  <w:style w:type="character" w:customStyle="1" w:styleId="3Char">
    <w:name w:val="标题 3 Char"/>
    <w:basedOn w:val="a0"/>
    <w:link w:val="3"/>
    <w:uiPriority w:val="9"/>
    <w:qFormat/>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3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0">
    <w:name w:val="正文_6"/>
    <w:qFormat/>
    <w:rsid w:val="00DB3474"/>
    <w:pPr>
      <w:widowControl w:val="0"/>
      <w:jc w:val="both"/>
    </w:pPr>
    <w:rPr>
      <w:rFonts w:ascii="Times New Roman" w:eastAsia="宋体" w:hAnsi="Times New Roman" w:cs="Times New Roman"/>
      <w:szCs w:val="24"/>
    </w:rPr>
  </w:style>
  <w:style w:type="paragraph" w:customStyle="1" w:styleId="70">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qFormat/>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iPriority w:val="99"/>
    <w:unhideWhenUsed/>
    <w:qFormat/>
    <w:rsid w:val="00E327E6"/>
    <w:pPr>
      <w:jc w:val="left"/>
    </w:pPr>
  </w:style>
  <w:style w:type="character" w:customStyle="1" w:styleId="Char8">
    <w:name w:val="批注文字 Char"/>
    <w:basedOn w:val="a0"/>
    <w:link w:val="ae"/>
    <w:uiPriority w:val="99"/>
    <w:qFormat/>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qFormat/>
    <w:rsid w:val="006318B4"/>
    <w:rPr>
      <w:rFonts w:ascii="Times New Roman" w:eastAsia="宋体" w:hAnsi="Times New Roman" w:cs="Times New Roman"/>
      <w:szCs w:val="20"/>
    </w:rPr>
  </w:style>
  <w:style w:type="paragraph" w:styleId="af">
    <w:name w:val="Body Text"/>
    <w:basedOn w:val="a"/>
    <w:link w:val="Char9"/>
    <w:uiPriority w:val="99"/>
    <w:unhideWhenUsed/>
    <w:qFormat/>
    <w:rsid w:val="00284657"/>
    <w:pPr>
      <w:spacing w:after="120"/>
    </w:pPr>
  </w:style>
  <w:style w:type="character" w:customStyle="1" w:styleId="Char9">
    <w:name w:val="正文文本 Char"/>
    <w:basedOn w:val="a0"/>
    <w:link w:val="af"/>
    <w:uiPriority w:val="99"/>
    <w:qFormat/>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qFormat/>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qFormat/>
    <w:rsid w:val="002A1FBA"/>
    <w:rPr>
      <w:rFonts w:asciiTheme="majorHAnsi" w:eastAsiaTheme="majorEastAsia" w:hAnsiTheme="majorHAnsi" w:cstheme="majorBidi"/>
      <w:b/>
      <w:bCs/>
      <w:sz w:val="32"/>
      <w:szCs w:val="32"/>
    </w:rPr>
  </w:style>
  <w:style w:type="paragraph" w:customStyle="1" w:styleId="12">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Body Text First Indent"/>
    <w:basedOn w:val="af"/>
    <w:link w:val="Chara"/>
    <w:uiPriority w:val="99"/>
    <w:unhideWhenUsed/>
    <w:qFormat/>
    <w:rsid w:val="00050967"/>
    <w:pPr>
      <w:ind w:firstLineChars="100" w:firstLine="420"/>
    </w:pPr>
  </w:style>
  <w:style w:type="character" w:customStyle="1" w:styleId="Chara">
    <w:name w:val="正文首行缩进 Char"/>
    <w:basedOn w:val="Char9"/>
    <w:link w:val="af2"/>
    <w:uiPriority w:val="99"/>
    <w:rsid w:val="00050967"/>
    <w:rPr>
      <w:rFonts w:ascii="Times New Roman" w:eastAsia="宋体" w:hAnsi="Times New Roman" w:cs="Times New Roman"/>
      <w:szCs w:val="20"/>
    </w:rPr>
  </w:style>
  <w:style w:type="character" w:customStyle="1" w:styleId="1Char">
    <w:name w:val="标题 1 Char"/>
    <w:basedOn w:val="a0"/>
    <w:link w:val="10"/>
    <w:uiPriority w:val="9"/>
    <w:qFormat/>
    <w:rsid w:val="00D36FEB"/>
    <w:rPr>
      <w:rFonts w:ascii="等线 Light" w:eastAsia="等线 Light" w:hAnsi="等线 Light" w:cs="Times New Roman"/>
      <w:color w:val="0F4761"/>
      <w:sz w:val="48"/>
      <w:szCs w:val="48"/>
    </w:rPr>
  </w:style>
  <w:style w:type="character" w:customStyle="1" w:styleId="4Char">
    <w:name w:val="标题 4 Char"/>
    <w:basedOn w:val="a0"/>
    <w:link w:val="4"/>
    <w:uiPriority w:val="9"/>
    <w:semiHidden/>
    <w:qFormat/>
    <w:rsid w:val="00D36FEB"/>
    <w:rPr>
      <w:rFonts w:ascii="Times New Roman" w:eastAsia="宋体" w:hAnsi="Times New Roman" w:cs="Times New Roman"/>
      <w:color w:val="0F4761"/>
      <w:sz w:val="28"/>
      <w:szCs w:val="28"/>
    </w:rPr>
  </w:style>
  <w:style w:type="character" w:customStyle="1" w:styleId="5Char">
    <w:name w:val="标题 5 Char"/>
    <w:basedOn w:val="a0"/>
    <w:link w:val="5"/>
    <w:uiPriority w:val="9"/>
    <w:semiHidden/>
    <w:qFormat/>
    <w:rsid w:val="00D36FEB"/>
    <w:rPr>
      <w:rFonts w:ascii="Times New Roman" w:eastAsia="宋体" w:hAnsi="Times New Roman" w:cs="Times New Roman"/>
      <w:color w:val="0F4761"/>
      <w:sz w:val="24"/>
      <w:szCs w:val="24"/>
    </w:rPr>
  </w:style>
  <w:style w:type="character" w:customStyle="1" w:styleId="6Char">
    <w:name w:val="标题 6 Char"/>
    <w:basedOn w:val="a0"/>
    <w:link w:val="6"/>
    <w:uiPriority w:val="9"/>
    <w:semiHidden/>
    <w:qFormat/>
    <w:rsid w:val="00D36FEB"/>
    <w:rPr>
      <w:rFonts w:ascii="Times New Roman" w:eastAsia="宋体" w:hAnsi="Times New Roman" w:cs="Times New Roman"/>
      <w:b/>
      <w:bCs/>
      <w:color w:val="0F4761"/>
      <w:szCs w:val="24"/>
    </w:rPr>
  </w:style>
  <w:style w:type="character" w:customStyle="1" w:styleId="7Char">
    <w:name w:val="标题 7 Char"/>
    <w:basedOn w:val="a0"/>
    <w:link w:val="7"/>
    <w:uiPriority w:val="9"/>
    <w:semiHidden/>
    <w:rsid w:val="00D36FEB"/>
    <w:rPr>
      <w:rFonts w:ascii="Times New Roman" w:eastAsia="宋体" w:hAnsi="Times New Roman" w:cs="Times New Roman"/>
      <w:b/>
      <w:bCs/>
      <w:color w:val="595959"/>
      <w:szCs w:val="24"/>
    </w:rPr>
  </w:style>
  <w:style w:type="character" w:customStyle="1" w:styleId="8Char">
    <w:name w:val="标题 8 Char"/>
    <w:basedOn w:val="a0"/>
    <w:link w:val="8"/>
    <w:uiPriority w:val="9"/>
    <w:semiHidden/>
    <w:qFormat/>
    <w:rsid w:val="00D36FEB"/>
    <w:rPr>
      <w:rFonts w:ascii="Times New Roman" w:eastAsia="宋体" w:hAnsi="Times New Roman" w:cs="Times New Roman"/>
      <w:color w:val="595959"/>
      <w:szCs w:val="24"/>
    </w:rPr>
  </w:style>
  <w:style w:type="character" w:customStyle="1" w:styleId="9Char">
    <w:name w:val="标题 9 Char"/>
    <w:basedOn w:val="a0"/>
    <w:link w:val="9"/>
    <w:uiPriority w:val="9"/>
    <w:semiHidden/>
    <w:rsid w:val="00D36FEB"/>
    <w:rPr>
      <w:rFonts w:ascii="Times New Roman" w:eastAsia="等线 Light" w:hAnsi="Times New Roman" w:cs="Times New Roman"/>
      <w:color w:val="595959"/>
      <w:szCs w:val="24"/>
    </w:rPr>
  </w:style>
  <w:style w:type="paragraph" w:styleId="af3">
    <w:name w:val="Normal Indent"/>
    <w:basedOn w:val="a"/>
    <w:qFormat/>
    <w:rsid w:val="00D36FEB"/>
    <w:pPr>
      <w:ind w:firstLine="420"/>
    </w:pPr>
  </w:style>
  <w:style w:type="paragraph" w:customStyle="1" w:styleId="CharChar1CharCharCharCharCharCharCharCharCharCharCharCharCharChar">
    <w:name w:val="Char Char1 Char Char Char Char Char Char Char Char Char Char Char Char Char Char"/>
    <w:basedOn w:val="a"/>
    <w:rsid w:val="00D36FEB"/>
    <w:pPr>
      <w:widowControl/>
      <w:spacing w:after="160" w:line="240" w:lineRule="exact"/>
      <w:jc w:val="left"/>
    </w:pPr>
    <w:rPr>
      <w:rFonts w:ascii="Verdana" w:hAnsi="Verdana"/>
      <w:kern w:val="0"/>
      <w:sz w:val="20"/>
      <w:lang w:eastAsia="en-US"/>
    </w:rPr>
  </w:style>
  <w:style w:type="paragraph" w:styleId="af4">
    <w:name w:val="Title"/>
    <w:basedOn w:val="a"/>
    <w:next w:val="a"/>
    <w:link w:val="Charb"/>
    <w:uiPriority w:val="10"/>
    <w:qFormat/>
    <w:rsid w:val="00D36FEB"/>
    <w:pPr>
      <w:spacing w:before="240" w:after="60"/>
      <w:jc w:val="center"/>
      <w:outlineLvl w:val="0"/>
    </w:pPr>
    <w:rPr>
      <w:rFonts w:ascii="Cambria" w:hAnsi="Cambria"/>
      <w:b/>
      <w:bCs/>
      <w:sz w:val="32"/>
      <w:szCs w:val="32"/>
    </w:rPr>
  </w:style>
  <w:style w:type="character" w:customStyle="1" w:styleId="Charb">
    <w:name w:val="标题 Char"/>
    <w:basedOn w:val="a0"/>
    <w:link w:val="af4"/>
    <w:uiPriority w:val="10"/>
    <w:qFormat/>
    <w:rsid w:val="00D36FEB"/>
    <w:rPr>
      <w:rFonts w:ascii="Cambria" w:eastAsia="宋体" w:hAnsi="Cambria" w:cs="Times New Roman"/>
      <w:b/>
      <w:bCs/>
      <w:sz w:val="32"/>
      <w:szCs w:val="32"/>
    </w:rPr>
  </w:style>
  <w:style w:type="paragraph" w:styleId="af5">
    <w:name w:val="Quote"/>
    <w:basedOn w:val="a"/>
    <w:next w:val="a"/>
    <w:link w:val="Charc"/>
    <w:uiPriority w:val="29"/>
    <w:qFormat/>
    <w:rsid w:val="00D36FEB"/>
    <w:pPr>
      <w:widowControl/>
      <w:spacing w:before="160" w:after="160"/>
      <w:jc w:val="center"/>
    </w:pPr>
    <w:rPr>
      <w:i/>
      <w:iCs/>
      <w:color w:val="404040"/>
      <w:szCs w:val="24"/>
    </w:rPr>
  </w:style>
  <w:style w:type="character" w:customStyle="1" w:styleId="Charc">
    <w:name w:val="引用 Char"/>
    <w:basedOn w:val="a0"/>
    <w:link w:val="af5"/>
    <w:uiPriority w:val="29"/>
    <w:rsid w:val="00D36FEB"/>
    <w:rPr>
      <w:rFonts w:ascii="Times New Roman" w:eastAsia="宋体" w:hAnsi="Times New Roman" w:cs="Times New Roman"/>
      <w:i/>
      <w:iCs/>
      <w:color w:val="404040"/>
      <w:szCs w:val="24"/>
    </w:rPr>
  </w:style>
  <w:style w:type="character" w:styleId="af6">
    <w:name w:val="Intense Emphasis"/>
    <w:uiPriority w:val="21"/>
    <w:qFormat/>
    <w:rsid w:val="00D36FEB"/>
    <w:rPr>
      <w:i/>
      <w:iCs/>
      <w:color w:val="0F4761"/>
    </w:rPr>
  </w:style>
  <w:style w:type="paragraph" w:styleId="af7">
    <w:name w:val="Intense Quote"/>
    <w:basedOn w:val="a"/>
    <w:next w:val="a"/>
    <w:link w:val="Chard"/>
    <w:uiPriority w:val="30"/>
    <w:qFormat/>
    <w:rsid w:val="00D36FEB"/>
    <w:pPr>
      <w:widowControl/>
      <w:pBdr>
        <w:top w:val="single" w:sz="4" w:space="10" w:color="0F4761"/>
        <w:bottom w:val="single" w:sz="4" w:space="10" w:color="0F4761"/>
      </w:pBdr>
      <w:spacing w:before="360" w:after="360"/>
      <w:ind w:left="864" w:right="864"/>
      <w:jc w:val="center"/>
    </w:pPr>
    <w:rPr>
      <w:i/>
      <w:iCs/>
      <w:color w:val="0F4761"/>
      <w:szCs w:val="24"/>
    </w:rPr>
  </w:style>
  <w:style w:type="character" w:customStyle="1" w:styleId="Chard">
    <w:name w:val="明显引用 Char"/>
    <w:basedOn w:val="a0"/>
    <w:link w:val="af7"/>
    <w:uiPriority w:val="30"/>
    <w:rsid w:val="00D36FEB"/>
    <w:rPr>
      <w:rFonts w:ascii="Times New Roman" w:eastAsia="宋体" w:hAnsi="Times New Roman" w:cs="Times New Roman"/>
      <w:i/>
      <w:iCs/>
      <w:color w:val="0F4761"/>
      <w:szCs w:val="24"/>
    </w:rPr>
  </w:style>
  <w:style w:type="character" w:styleId="af8">
    <w:name w:val="Intense Reference"/>
    <w:uiPriority w:val="32"/>
    <w:qFormat/>
    <w:rsid w:val="00D36FEB"/>
    <w:rPr>
      <w:b/>
      <w:bCs/>
      <w:smallCaps/>
      <w:color w:val="0F4761"/>
      <w:spacing w:val="5"/>
    </w:rPr>
  </w:style>
  <w:style w:type="paragraph" w:customStyle="1" w:styleId="af9">
    <w:name w:val="首行缩进"/>
    <w:basedOn w:val="a"/>
    <w:qFormat/>
    <w:rsid w:val="00D36FEB"/>
    <w:pPr>
      <w:widowControl/>
      <w:spacing w:line="360" w:lineRule="auto"/>
      <w:ind w:firstLineChars="200" w:firstLine="480"/>
      <w:jc w:val="left"/>
    </w:pPr>
    <w:rPr>
      <w:rFonts w:ascii="Calibri" w:hAnsi="Calibri"/>
      <w:sz w:val="24"/>
      <w:szCs w:val="22"/>
      <w:lang w:val="zh-CN"/>
    </w:rPr>
  </w:style>
  <w:style w:type="paragraph" w:customStyle="1" w:styleId="1">
    <w:name w:val="样式1"/>
    <w:basedOn w:val="a"/>
    <w:rsid w:val="00D36FEB"/>
    <w:pPr>
      <w:numPr>
        <w:numId w:val="14"/>
      </w:numPr>
      <w:tabs>
        <w:tab w:val="left" w:pos="709"/>
      </w:tabs>
    </w:pPr>
    <w:rPr>
      <w:rFonts w:ascii="宋体" w:hAnsi="宋体"/>
      <w:szCs w:val="21"/>
    </w:rPr>
  </w:style>
  <w:style w:type="paragraph" w:styleId="afa">
    <w:name w:val="annotation subject"/>
    <w:basedOn w:val="ae"/>
    <w:next w:val="ae"/>
    <w:link w:val="Chare"/>
    <w:uiPriority w:val="99"/>
    <w:unhideWhenUsed/>
    <w:qFormat/>
    <w:rsid w:val="00D36FEB"/>
    <w:pPr>
      <w:widowControl/>
    </w:pPr>
    <w:rPr>
      <w:b/>
      <w:bCs/>
      <w:szCs w:val="24"/>
    </w:rPr>
  </w:style>
  <w:style w:type="character" w:customStyle="1" w:styleId="Chare">
    <w:name w:val="批注主题 Char"/>
    <w:basedOn w:val="Char8"/>
    <w:link w:val="afa"/>
    <w:uiPriority w:val="99"/>
    <w:qFormat/>
    <w:rsid w:val="00D36FEB"/>
    <w:rPr>
      <w:rFonts w:ascii="Times New Roman" w:eastAsia="宋体" w:hAnsi="Times New Roman" w:cs="Times New Roman"/>
      <w:b/>
      <w:bCs/>
      <w:szCs w:val="24"/>
    </w:rPr>
  </w:style>
  <w:style w:type="character" w:customStyle="1" w:styleId="cf01">
    <w:name w:val="cf01"/>
    <w:qFormat/>
    <w:rsid w:val="00D36FEB"/>
    <w:rPr>
      <w:rFonts w:ascii="Microsoft YaHei UI" w:eastAsia="Microsoft YaHei UI" w:hAnsi="Microsoft YaHei UI" w:hint="eastAsia"/>
      <w:sz w:val="18"/>
      <w:szCs w:val="18"/>
    </w:rPr>
  </w:style>
  <w:style w:type="character" w:customStyle="1" w:styleId="14">
    <w:name w:val="明显强调1"/>
    <w:autoRedefine/>
    <w:uiPriority w:val="21"/>
    <w:qFormat/>
    <w:rsid w:val="006066A8"/>
    <w:rPr>
      <w:i/>
      <w:iCs/>
      <w:color w:val="0F4761"/>
    </w:rPr>
  </w:style>
  <w:style w:type="character" w:customStyle="1" w:styleId="15">
    <w:name w:val="明显参考1"/>
    <w:autoRedefine/>
    <w:uiPriority w:val="32"/>
    <w:qFormat/>
    <w:rsid w:val="006066A8"/>
    <w:rPr>
      <w:b/>
      <w:bCs/>
      <w:smallCaps/>
      <w:color w:val="0F4761"/>
      <w:spacing w:val="5"/>
    </w:rPr>
  </w:style>
  <w:style w:type="paragraph" w:customStyle="1" w:styleId="16">
    <w:name w:val="修订1"/>
    <w:autoRedefine/>
    <w:hidden/>
    <w:uiPriority w:val="99"/>
    <w:semiHidden/>
    <w:qFormat/>
    <w:rsid w:val="006066A8"/>
    <w:rPr>
      <w:rFonts w:ascii="Times New Roman" w:eastAsia="宋体" w:hAnsi="Times New Roman" w:cs="Times New Roman"/>
      <w:szCs w:val="20"/>
    </w:rPr>
  </w:style>
  <w:style w:type="paragraph" w:styleId="afb">
    <w:name w:val="Revision"/>
    <w:hidden/>
    <w:uiPriority w:val="99"/>
    <w:unhideWhenUsed/>
    <w:rsid w:val="006066A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20844;&#20849;&#36164;&#28304;\Desktop\&#26381;&#21153;&#22120;&#25805;&#20316;&#31995;&#32479;&#25919;&#24220;&#37319;&#36141;&#38656;&#27714;&#26631;&#20934;&#65288;2023&#24180;&#29256;&#65289;.xls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20844;&#20849;&#36164;&#28304;\Desktop\&#38598;&#20013;&#25968;&#25454;&#24211;&#25919;&#24220;&#37319;&#36141;&#38656;&#27714;&#26631;&#20934;&#65288;2023&#24180;&#29256;&#65289;.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101</Pages>
  <Words>9512</Words>
  <Characters>54220</Characters>
  <Application>Microsoft Office Word</Application>
  <DocSecurity>0</DocSecurity>
  <Lines>451</Lines>
  <Paragraphs>127</Paragraphs>
  <ScaleCrop>false</ScaleCrop>
  <Company>MS</Company>
  <LinksUpToDate>false</LinksUpToDate>
  <CharactersWithSpaces>63605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zc</cp:lastModifiedBy>
  <cp:revision>15</cp:revision>
  <cp:lastPrinted>2017-09-13T07:55:00Z</cp:lastPrinted>
  <dcterms:created xsi:type="dcterms:W3CDTF">2024-06-17T07:10:00Z</dcterms:created>
  <dcterms:modified xsi:type="dcterms:W3CDTF">2024-07-31T02:42:00Z</dcterms:modified>
</cp:coreProperties>
</file>